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4.png" ContentType="image/png"/>
  <Override PartName="/word/media/rId56.png" ContentType="image/png"/>
  <Override PartName="/word/media/rId74.png" ContentType="image/png"/>
  <Override PartName="/word/media/rId78.png" ContentType="image/png"/>
  <Override PartName="/word/media/rId66.png" ContentType="image/png"/>
  <Override PartName="/word/media/rId98.png" ContentType="image/png"/>
  <Override PartName="/word/media/rId101.png" ContentType="image/png"/>
  <Override PartName="/word/media/rId105.png" ContentType="image/png"/>
  <Override PartName="/word/media/rId110.png" ContentType="image/png"/>
  <Override PartName="/word/media/rId114.png" ContentType="image/png"/>
  <Override PartName="/word/media/rId118.png" ContentType="image/png"/>
  <Override PartName="/word/media/rId136.png" ContentType="image/png"/>
  <Override PartName="/word/media/rId140.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p>
      <w:pPr>
        <w:pStyle w:val="Date"/>
      </w:pPr>
      <w:r>
        <w:t xml:space="preserve">2025-06-11</w:t>
      </w:r>
    </w:p>
    <w:bookmarkStart w:id="20" w:name="acknowledgements"/>
    <w:p>
      <w:pPr>
        <w:pStyle w:val="Heading1"/>
      </w:pPr>
      <w:r>
        <w:t xml:space="preserve">Acknowledgements</w:t>
      </w:r>
    </w:p>
    <w:p>
      <w:pPr>
        <w:pStyle w:val="Compact"/>
        <w:numPr>
          <w:ilvl w:val="0"/>
          <w:numId w:val="1001"/>
        </w:numPr>
      </w:pPr>
      <w:r>
        <w:t xml:space="preserve">Lab</w:t>
      </w:r>
    </w:p>
    <w:p>
      <w:pPr>
        <w:pStyle w:val="Compact"/>
        <w:numPr>
          <w:ilvl w:val="1"/>
          <w:numId w:val="1002"/>
        </w:numPr>
      </w:pPr>
      <w:r>
        <w:t xml:space="preserve">Anitra</w:t>
      </w:r>
    </w:p>
    <w:p>
      <w:pPr>
        <w:pStyle w:val="Compact"/>
        <w:numPr>
          <w:ilvl w:val="1"/>
          <w:numId w:val="1002"/>
        </w:numPr>
      </w:pPr>
      <w:r>
        <w:t xml:space="preserve">Laura</w:t>
      </w:r>
    </w:p>
    <w:p>
      <w:pPr>
        <w:pStyle w:val="Compact"/>
        <w:numPr>
          <w:ilvl w:val="1"/>
          <w:numId w:val="1002"/>
        </w:numPr>
      </w:pPr>
      <w:r>
        <w:t xml:space="preserve">Josh</w:t>
      </w:r>
    </w:p>
    <w:p>
      <w:pPr>
        <w:pStyle w:val="Compact"/>
        <w:numPr>
          <w:ilvl w:val="1"/>
          <w:numId w:val="1002"/>
        </w:numPr>
      </w:pPr>
      <w:r>
        <w:t xml:space="preserve">Susan</w:t>
      </w:r>
    </w:p>
    <w:p>
      <w:pPr>
        <w:pStyle w:val="Compact"/>
        <w:numPr>
          <w:ilvl w:val="1"/>
          <w:numId w:val="1002"/>
        </w:numPr>
      </w:pPr>
      <w:r>
        <w:t xml:space="preserve">Angie/Katherine/Frank</w:t>
      </w:r>
    </w:p>
    <w:p>
      <w:pPr>
        <w:pStyle w:val="Compact"/>
        <w:numPr>
          <w:ilvl w:val="1"/>
          <w:numId w:val="1002"/>
        </w:numPr>
      </w:pPr>
      <w:r>
        <w:t xml:space="preserve">Regina</w:t>
      </w:r>
    </w:p>
    <w:p>
      <w:pPr>
        <w:pStyle w:val="Compact"/>
        <w:numPr>
          <w:ilvl w:val="1"/>
          <w:numId w:val="1002"/>
        </w:numPr>
      </w:pPr>
      <w:r>
        <w:t xml:space="preserve">Natalie/Iris/Claudia/Raisha/Bryn</w:t>
      </w:r>
    </w:p>
    <w:p>
      <w:pPr>
        <w:pStyle w:val="Compact"/>
        <w:numPr>
          <w:ilvl w:val="1"/>
          <w:numId w:val="1002"/>
        </w:numPr>
      </w:pPr>
      <w:r>
        <w:t xml:space="preserve">Leland/Lindsey/Everetta/Raafay/Natalie/Anna/Amy/Alec</w:t>
      </w:r>
    </w:p>
    <w:p>
      <w:pPr>
        <w:pStyle w:val="Compact"/>
        <w:numPr>
          <w:ilvl w:val="0"/>
          <w:numId w:val="1001"/>
        </w:numPr>
      </w:pPr>
      <w:r>
        <w:t xml:space="preserve">Broader Ocean/UW</w:t>
      </w:r>
    </w:p>
    <w:p>
      <w:pPr>
        <w:pStyle w:val="Compact"/>
        <w:numPr>
          <w:ilvl w:val="1"/>
          <w:numId w:val="1003"/>
        </w:numPr>
      </w:pPr>
      <w:r>
        <w:t xml:space="preserve">Committee</w:t>
      </w:r>
    </w:p>
    <w:p>
      <w:pPr>
        <w:pStyle w:val="Compact"/>
        <w:numPr>
          <w:ilvl w:val="1"/>
          <w:numId w:val="1003"/>
        </w:numPr>
      </w:pPr>
      <w:r>
        <w:t xml:space="preserve">Armbrust lab</w:t>
      </w:r>
    </w:p>
    <w:p>
      <w:pPr>
        <w:pStyle w:val="Compact"/>
        <w:numPr>
          <w:ilvl w:val="1"/>
          <w:numId w:val="1003"/>
        </w:numPr>
      </w:pPr>
      <w:r>
        <w:t xml:space="preserve">Cohort</w:t>
      </w:r>
    </w:p>
    <w:p>
      <w:pPr>
        <w:pStyle w:val="Compact"/>
        <w:numPr>
          <w:ilvl w:val="1"/>
          <w:numId w:val="1003"/>
        </w:numPr>
      </w:pPr>
      <w:r>
        <w:t xml:space="preserve">Bowling team</w:t>
      </w:r>
    </w:p>
    <w:p>
      <w:pPr>
        <w:pStyle w:val="Compact"/>
        <w:numPr>
          <w:ilvl w:val="1"/>
          <w:numId w:val="1003"/>
        </w:numPr>
      </w:pPr>
      <w:r>
        <w:t xml:space="preserve">OCEAN front office</w:t>
      </w:r>
    </w:p>
    <w:p>
      <w:pPr>
        <w:pStyle w:val="Compact"/>
        <w:numPr>
          <w:ilvl w:val="1"/>
          <w:numId w:val="1003"/>
        </w:numPr>
      </w:pPr>
      <w:r>
        <w:t xml:space="preserve">OSB cleaning staff</w:t>
      </w:r>
    </w:p>
    <w:p>
      <w:pPr>
        <w:pStyle w:val="Compact"/>
        <w:numPr>
          <w:ilvl w:val="1"/>
          <w:numId w:val="1003"/>
        </w:numPr>
      </w:pPr>
      <w:r>
        <w:t xml:space="preserve">eScience (Dave and Bryna esp.)</w:t>
      </w:r>
    </w:p>
    <w:p>
      <w:pPr>
        <w:pStyle w:val="Compact"/>
        <w:numPr>
          <w:ilvl w:val="1"/>
          <w:numId w:val="1003"/>
        </w:numPr>
      </w:pPr>
      <w:r>
        <w:t xml:space="preserve">Fisheries friends (SEAS+Helena/Zoe)</w:t>
      </w:r>
    </w:p>
    <w:p>
      <w:pPr>
        <w:pStyle w:val="Compact"/>
        <w:numPr>
          <w:ilvl w:val="0"/>
          <w:numId w:val="1001"/>
        </w:numPr>
      </w:pPr>
      <w:r>
        <w:t xml:space="preserve">Research things</w:t>
      </w:r>
    </w:p>
    <w:p>
      <w:pPr>
        <w:pStyle w:val="Compact"/>
        <w:numPr>
          <w:ilvl w:val="1"/>
          <w:numId w:val="1004"/>
        </w:numPr>
      </w:pPr>
      <w:r>
        <w:t xml:space="preserve">Funding (ARCS/SCOPE)</w:t>
      </w:r>
    </w:p>
    <w:p>
      <w:pPr>
        <w:pStyle w:val="Compact"/>
        <w:numPr>
          <w:ilvl w:val="1"/>
          <w:numId w:val="1004"/>
        </w:numPr>
      </w:pPr>
      <w:r>
        <w:t xml:space="preserve">SCOPE folks</w:t>
      </w:r>
    </w:p>
    <w:p>
      <w:pPr>
        <w:pStyle w:val="Compact"/>
        <w:numPr>
          <w:ilvl w:val="2"/>
          <w:numId w:val="1005"/>
        </w:numPr>
      </w:pPr>
      <w:r>
        <w:t xml:space="preserve">Dave K/Sonya/Ed/Angel/Matt/Ben/Daniel</w:t>
      </w:r>
    </w:p>
    <w:p>
      <w:pPr>
        <w:pStyle w:val="Compact"/>
        <w:numPr>
          <w:ilvl w:val="2"/>
          <w:numId w:val="1005"/>
        </w:numPr>
      </w:pPr>
      <w:r>
        <w:t xml:space="preserve">SCOPE Ops</w:t>
      </w:r>
    </w:p>
    <w:p>
      <w:pPr>
        <w:pStyle w:val="Compact"/>
        <w:numPr>
          <w:ilvl w:val="2"/>
          <w:numId w:val="1005"/>
        </w:numPr>
      </w:pPr>
      <w:r>
        <w:t xml:space="preserve">Captain and crew of the KM</w:t>
      </w:r>
    </w:p>
    <w:p>
      <w:pPr>
        <w:pStyle w:val="Compact"/>
        <w:numPr>
          <w:ilvl w:val="2"/>
          <w:numId w:val="1005"/>
        </w:numPr>
      </w:pPr>
      <w:r>
        <w:t xml:space="preserve">PERISCOPE team</w:t>
      </w:r>
    </w:p>
    <w:p>
      <w:pPr>
        <w:pStyle w:val="Compact"/>
        <w:numPr>
          <w:ilvl w:val="1"/>
          <w:numId w:val="1004"/>
        </w:numPr>
      </w:pPr>
      <w:r>
        <w:t xml:space="preserve">R packages xcms/data.table/tidyverse/knitr/plotly/shiny/vegan/broom/arrow/duckdb/xml2/XML/Rcolorbrewer/viridis/ggh4x/ggtext/patchwork/pbapply/future/furrr</w:t>
      </w:r>
    </w:p>
    <w:p>
      <w:pPr>
        <w:pStyle w:val="Compact"/>
        <w:numPr>
          <w:ilvl w:val="2"/>
          <w:numId w:val="1006"/>
        </w:numPr>
      </w:pPr>
      <w:r>
        <w:t xml:space="preserve">RStudio/Posit, R Markdown</w:t>
      </w:r>
    </w:p>
    <w:p>
      <w:pPr>
        <w:pStyle w:val="Compact"/>
        <w:numPr>
          <w:ilvl w:val="1"/>
          <w:numId w:val="1004"/>
        </w:numPr>
      </w:pPr>
      <w:r>
        <w:t xml:space="preserve">Sisweb/Chemcalc/Metlin/HMDB/GNPS/Metabolights/Metabolomics Workbench</w:t>
      </w:r>
    </w:p>
    <w:p>
      <w:pPr>
        <w:pStyle w:val="Compact"/>
        <w:numPr>
          <w:ilvl w:val="0"/>
          <w:numId w:val="1001"/>
        </w:numPr>
      </w:pPr>
      <w:r>
        <w:t xml:space="preserve">Friends and family</w:t>
      </w:r>
    </w:p>
    <w:p>
      <w:pPr>
        <w:pStyle w:val="Compact"/>
        <w:numPr>
          <w:ilvl w:val="1"/>
          <w:numId w:val="1007"/>
        </w:numPr>
      </w:pPr>
      <w:r>
        <w:t xml:space="preserve">Not all my time was spent on boats, in the lab, or the office</w:t>
      </w:r>
    </w:p>
    <w:p>
      <w:pPr>
        <w:pStyle w:val="Compact"/>
        <w:numPr>
          <w:ilvl w:val="2"/>
          <w:numId w:val="1008"/>
        </w:numPr>
      </w:pPr>
      <w:r>
        <w:t xml:space="preserve">Stone Gardens/Edgeworks/Seattle Public Libraries/Seattle Aquarium</w:t>
      </w:r>
    </w:p>
    <w:p>
      <w:pPr>
        <w:pStyle w:val="Compact"/>
        <w:numPr>
          <w:ilvl w:val="2"/>
          <w:numId w:val="1008"/>
        </w:numPr>
      </w:pPr>
      <w:r>
        <w:t xml:space="preserve">Land acknowledgement</w:t>
      </w:r>
    </w:p>
    <w:p>
      <w:pPr>
        <w:pStyle w:val="Compact"/>
        <w:numPr>
          <w:ilvl w:val="1"/>
          <w:numId w:val="1007"/>
        </w:numPr>
      </w:pPr>
      <w:r>
        <w:t xml:space="preserve">Past mentors</w:t>
      </w:r>
    </w:p>
    <w:p>
      <w:pPr>
        <w:pStyle w:val="Compact"/>
        <w:numPr>
          <w:ilvl w:val="2"/>
          <w:numId w:val="1009"/>
        </w:numPr>
      </w:pPr>
      <w:r>
        <w:t xml:space="preserve">Bethanie, Jim, Mimi, Pete</w:t>
      </w:r>
    </w:p>
    <w:p>
      <w:pPr>
        <w:pStyle w:val="Compact"/>
        <w:numPr>
          <w:ilvl w:val="1"/>
          <w:numId w:val="1007"/>
        </w:numPr>
      </w:pPr>
      <w:r>
        <w:t xml:space="preserve">Kaylyn/Hannah/Shawnee/Wave/Kate/Sarra/Rachel Liu/Rachel Lai/Tasha/Sylvia/Colby/Allison/Este/Cassie?/Carly?/Tori?</w:t>
      </w:r>
    </w:p>
    <w:p>
      <w:pPr>
        <w:pStyle w:val="Compact"/>
        <w:numPr>
          <w:ilvl w:val="1"/>
          <w:numId w:val="1007"/>
        </w:numPr>
      </w:pPr>
      <w:r>
        <w:t xml:space="preserve">Mom/Dad/Ben/Maggie/Gmas</w:t>
      </w:r>
    </w:p>
    <w:p>
      <w:pPr>
        <w:pStyle w:val="Compact"/>
        <w:numPr>
          <w:ilvl w:val="0"/>
          <w:numId w:val="1001"/>
        </w:numPr>
      </w:pPr>
      <w:r>
        <w:t xml:space="preserve">And you, dear reader?</w:t>
      </w:r>
    </w:p>
    <w:bookmarkEnd w:id="20"/>
    <w:bookmarkStart w:id="28" w:name="chapter-1-introduction"/>
    <w:p>
      <w:pPr>
        <w:pStyle w:val="Heading1"/>
      </w:pPr>
      <w:r>
        <w:t xml:space="preserve">Chapter 1: Introduction</w:t>
      </w:r>
    </w:p>
    <w:bookmarkStart w:id="21" w:name="marine-microbes"/>
    <w:p>
      <w:pPr>
        <w:pStyle w:val="Heading2"/>
      </w:pPr>
      <w:r>
        <w:t xml:space="preserve">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BodyText"/>
      </w:pPr>
      <w:r>
        <w:drawing>
          <wp:inline>
            <wp:extent cx="5334000" cy="3282461"/>
            <wp:effectExtent b="0" l="0" r="0" t="0"/>
            <wp:docPr descr=""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334000" cy="3282461"/>
                    </a:xfrm>
                    <a:prstGeom prst="rect">
                      <a:avLst/>
                    </a:prstGeom>
                    <a:noFill/>
                    <a:ln w="9525">
                      <a:noFill/>
                      <a:headEnd/>
                      <a:tailEnd/>
                    </a:ln>
                  </pic:spPr>
                </pic:pic>
              </a:graphicData>
            </a:graphic>
          </wp:inline>
        </w:drawing>
      </w:r>
    </w:p>
    <w:p>
      <w:pPr>
        <w:pStyle w:val="BodyText"/>
      </w:pPr>
      <w:r>
        <w:rPr>
          <w:i/>
          <w:iCs/>
        </w:rP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rPr>
          <w:i/>
          <w:iCs/>
        </w:rPr>
        <w:t xml:space="preserve"> </w:t>
      </w:r>
      <w:r>
        <w:rPr>
          <w:rStyle w:val="VerbatimChar"/>
          <w:i/>
          <w:iCs/>
        </w:rPr>
        <w:t xml:space="preserve">ggplot2</w:t>
      </w:r>
      <w:r>
        <w:rPr>
          <w:i/>
          <w:iCs/>
        </w:rPr>
        <w:t xml:space="preserve"> </w:t>
      </w:r>
      <w:r>
        <w:rPr>
          <w:i/>
          <w:iCs/>
        </w:rP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p>
      <w:r>
        <w:br w:type="page"/>
      </w:r>
    </w:p>
    <w:bookmarkEnd w:id="27"/>
    <w:bookmarkEnd w:id="28"/>
    <w:bookmarkStart w:id="52" w:name="Xff869c56ad0fbc65e69c767f24e4713b44ddd4e"/>
    <w:p>
      <w:pPr>
        <w:pStyle w:val="Heading1"/>
      </w:pPr>
      <w:r>
        <w:t xml:space="preserve">Chapter 2: Tidy Data Neatly Resolves Mass-Spectrometry’s Ragged Arrays</w:t>
      </w:r>
    </w:p>
    <w:bookmarkStart w:id="30" w:name="abstract1"/>
    <w:p>
      <w:pPr>
        <w:pStyle w:val="Heading2"/>
      </w:pPr>
      <w:r>
        <w:t xml:space="preserve">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49" w:name="the-rams-package"/>
    <w:p>
      <w:pPr>
        <w:pStyle w:val="Heading2"/>
      </w:pPr>
      <w:r>
        <w:t xml:space="preserve">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p>
      <w:pPr>
        <w:pStyle w:val="BodyText"/>
      </w:pPr>
      <w:r>
        <w:t xml:space="preserve">###Installation</w:t>
      </w:r>
    </w:p>
    <w:p>
      <w:pPr>
        <w:pStyle w:val="BodyText"/>
      </w:pPr>
      <w:r>
        <w:t xml:space="preserve">The</w:t>
      </w:r>
      <w:r>
        <w:t xml:space="preserve"> </w:t>
      </w:r>
      <w:r>
        <w:rPr>
          <w:rStyle w:val="VerbatimChar"/>
        </w:rPr>
        <w:t xml:space="preserve">RaMS</w:t>
      </w:r>
      <w:r>
        <w:t xml:space="preserve"> </w:t>
      </w:r>
      <w:r>
        <w:t xml:space="preserve">package can be installed in two ways:</w:t>
      </w:r>
    </w:p>
    <w:p>
      <w:pPr>
        <w:pStyle w:val="BodyText"/>
      </w:pPr>
      <w:r>
        <w:t xml:space="preserve">The release version from CRAN:</w:t>
      </w:r>
    </w:p>
    <w:p>
      <w:pPr>
        <w:pStyle w:val="BodyText"/>
      </w:pPr>
      <w:r>
        <w:t xml:space="preserve">Or the development version from GitHub:</w:t>
      </w:r>
    </w:p>
    <w:bookmarkStart w:id="35" w:name="input-arguments"/>
    <w:p>
      <w:pPr>
        <w:pStyle w:val="Heading3"/>
      </w:pPr>
      <w:r>
        <w:t xml:space="preserve">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BodyText"/>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p>
      <w:pPr>
        <w:pStyle w:val="BodyText"/>
      </w:pPr>
      <w:r>
        <w:rPr>
          <w:i/>
          <w:iCs/>
        </w:rPr>
        <w:t xml:space="preserve">Table 2.1: Parameters accepted by the</w:t>
      </w:r>
      <w:r>
        <w:rPr>
          <w:i/>
          <w:iCs/>
        </w:rPr>
        <w:t xml:space="preserve"> </w:t>
      </w:r>
      <w:r>
        <w:rPr>
          <w:rStyle w:val="VerbatimChar"/>
          <w:i/>
          <w:iCs/>
        </w:rPr>
        <w:t xml:space="preserve">grabMSdata</w:t>
      </w:r>
      <w:r>
        <w:rPr>
          <w:i/>
          <w:iCs/>
        </w:rPr>
        <w:t xml:space="preserve"> </w:t>
      </w:r>
      <w:r>
        <w:rPr>
          <w:i/>
          <w:iCs/>
        </w:rPr>
        <w:t xml:space="preserve">function.</w:t>
      </w:r>
    </w:p>
    <w:bookmarkEnd w:id="35"/>
    <w:bookmarkStart w:id="42" w:name="usage"/>
    <w:p>
      <w:pPr>
        <w:pStyle w:val="Heading3"/>
      </w:pPr>
      <w:r>
        <w:t xml:space="preserve">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t xml:space="preserve">1</w:t>
      </w:r>
      <w:r>
        <w:t xml:space="preserve"> </w:t>
      </w:r>
      <w:r>
        <w:t xml:space="preserve">(i.e. full-scan data) for all of the files: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rPr>
          <w:i/>
          <w:iCs/>
        </w:rPr>
        <w:t xml:space="preserve">Table 2.2: Tidy format of RaMS output showing columns of MS</w:t>
      </w:r>
      <w:r>
        <w:rPr>
          <w:i/>
          <w:iCs/>
        </w:rPr>
        <w:t xml:space="preserve">1</w:t>
      </w:r>
      <w:r>
        <w:rPr>
          <w:i/>
          <w:iCs/>
        </w:rPr>
        <w:t xml:space="preserve"> </w:t>
      </w:r>
      <w:r>
        <w:rPr>
          <w:i/>
          <w:iCs/>
        </w:rPr>
        <w:t xml:space="preserve">data, with columns for retention time (rt), mass-to-charge ratio (mz), intensity (int) and name of the source file (filename). Note that this is a subset - the actual object contains 8,500 entries.</w:t>
      </w:r>
    </w:p>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BodyText"/>
      </w:pPr>
      <w:r>
        <w:drawing>
          <wp:inline>
            <wp:extent cx="4816655" cy="1834916"/>
            <wp:effectExtent b="0" l="0" r="0" t="0"/>
            <wp:docPr descr="" title="" id="37" name="Picture"/>
            <a:graphic>
              <a:graphicData uri="http://schemas.openxmlformats.org/drawingml/2006/picture">
                <pic:pic>
                  <pic:nvPicPr>
                    <pic:cNvPr descr="figures/ch2/baseRchrom.png" id="38" name="Picture"/>
                    <pic:cNvPicPr>
                      <a:picLocks noChangeArrowheads="1" noChangeAspect="1"/>
                    </pic:cNvPicPr>
                  </pic:nvPicPr>
                  <pic:blipFill>
                    <a:blip r:embed="rId36"/>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BodyText"/>
      </w:pPr>
      <w:r>
        <w:drawing>
          <wp:inline>
            <wp:extent cx="4816655" cy="1834916"/>
            <wp:effectExtent b="0" l="0" r="0" t="0"/>
            <wp:docPr descr="" title="" id="40" name="Picture"/>
            <a:graphic>
              <a:graphicData uri="http://schemas.openxmlformats.org/drawingml/2006/picture">
                <pic:pic>
                  <pic:nvPicPr>
                    <pic:cNvPr descr="figures/ch2/ggplotchrom.png" id="41" name="Picture"/>
                    <pic:cNvPicPr>
                      <a:picLocks noChangeArrowheads="1" noChangeAspect="1"/>
                    </pic:cNvPicPr>
                  </pic:nvPicPr>
                  <pic:blipFill>
                    <a:blip r:embed="rId39"/>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2.2: A simple chromatogram plotted using the</w:t>
      </w:r>
      <w:r>
        <w:rPr>
          <w:i/>
          <w:iCs/>
        </w:rPr>
        <w:t xml:space="preserve"> </w:t>
      </w:r>
      <w:r>
        <w:rPr>
          <w:rStyle w:val="VerbatimChar"/>
          <w:i/>
          <w:iCs/>
        </w:rPr>
        <w:t xml:space="preserve">ggplot2</w:t>
      </w:r>
      <w:r>
        <w:rPr>
          <w:i/>
          <w:iCs/>
        </w:rPr>
        <w:t xml:space="preserve"> </w:t>
      </w:r>
      <w:r>
        <w:rPr>
          <w:i/>
          <w:iCs/>
        </w:rPr>
        <w:t xml:space="preserve">package. This plot shows the same data as Figure 1 of retention time by maximum intensity across compounds but uses</w:t>
      </w:r>
      <w:r>
        <w:rPr>
          <w:i/>
          <w:iCs/>
        </w:rPr>
        <w:t xml:space="preserve"> </w:t>
      </w:r>
      <w:r>
        <w:rPr>
          <w:rStyle w:val="VerbatimChar"/>
          <w:i/>
          <w:iCs/>
        </w:rPr>
        <w:t xml:space="preserve">ggplot2</w:t>
      </w:r>
      <w:r>
        <w:rPr>
          <w:i/>
          <w:iCs/>
        </w:rPr>
        <w:t xml:space="preserve"> </w:t>
      </w:r>
      <w:r>
        <w:rPr>
          <w:i/>
          <w:iCs/>
        </w:rP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BodyText"/>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bookmarkEnd w:id="42"/>
    <w:bookmarkStart w:id="43" w:name="internals"/>
    <w:p>
      <w:pPr>
        <w:pStyle w:val="Heading3"/>
      </w:pPr>
      <w:r>
        <w:t xml:space="preserve">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rPr>
          <w:i/>
          <w:iCs/>
        </w:rPr>
        <w:t xml:space="preserve">Table 2.3: A few example parameters extracted from the mzML file and the corresponding XPath expression used to extract it.</w:t>
      </w:r>
    </w:p>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3"/>
    <w:bookmarkStart w:id="47" w:name="comparison-to-similar-packages"/>
    <w:p>
      <w:pPr>
        <w:pStyle w:val="Heading3"/>
      </w:pPr>
      <w:r>
        <w:t xml:space="preserve">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BodyText"/>
      </w:pPr>
      <w:r>
        <w:drawing>
          <wp:inline>
            <wp:extent cx="5046020" cy="4128561"/>
            <wp:effectExtent b="0" l="0" r="0" t="0"/>
            <wp:docPr descr="" title="" id="45" name="Picture"/>
            <a:graphic>
              <a:graphicData uri="http://schemas.openxmlformats.org/drawingml/2006/picture">
                <pic:pic>
                  <pic:nvPicPr>
                    <pic:cNvPr descr="figures/ch2/speedsizecomp.png" id="46" name="Picture"/>
                    <pic:cNvPicPr>
                      <a:picLocks noChangeArrowheads="1" noChangeAspect="1"/>
                    </pic:cNvPicPr>
                  </pic:nvPicPr>
                  <pic:blipFill>
                    <a:blip r:embed="rId44"/>
                    <a:stretch>
                      <a:fillRect/>
                    </a:stretch>
                  </pic:blipFill>
                  <pic:spPr bwMode="auto">
                    <a:xfrm>
                      <a:off x="0" y="0"/>
                      <a:ext cx="5046020" cy="4128561"/>
                    </a:xfrm>
                    <a:prstGeom prst="rect">
                      <a:avLst/>
                    </a:prstGeom>
                    <a:noFill/>
                    <a:ln w="9525">
                      <a:noFill/>
                      <a:headEnd/>
                      <a:tailEnd/>
                    </a:ln>
                  </pic:spPr>
                </pic:pic>
              </a:graphicData>
            </a:graphic>
          </wp:inline>
        </w:drawing>
      </w:r>
    </w:p>
    <w:p>
      <w:pPr>
        <w:pStyle w:val="BodyText"/>
      </w:pPr>
      <w:r>
        <w:rPr>
          <w:i/>
          <w:iCs/>
        </w:rPr>
        <w:t xml:space="preserve">Figure 2.3: Time and memory required by</w:t>
      </w:r>
      <w:r>
        <w:rPr>
          <w:i/>
          <w:iCs/>
        </w:rPr>
        <w:t xml:space="preserve"> </w:t>
      </w:r>
      <w:r>
        <w:rPr>
          <w:rStyle w:val="VerbatimChar"/>
          <w:i/>
          <w:iCs/>
        </w:rPr>
        <w:t xml:space="preserve">RaMS</w:t>
      </w:r>
      <w:r>
        <w:rPr>
          <w:i/>
          <w:iCs/>
        </w:rPr>
        <w:t xml:space="preserve"> </w:t>
      </w:r>
      <w:r>
        <w:rPr>
          <w:i/>
          <w:iCs/>
        </w:rPr>
        <w:t xml:space="preserve">compared to the</w:t>
      </w:r>
      <w:r>
        <w:rPr>
          <w:i/>
          <w:iCs/>
        </w:rPr>
        <w:t xml:space="preserve"> </w:t>
      </w:r>
      <w:r>
        <w:rPr>
          <w:rStyle w:val="VerbatimChar"/>
          <w:i/>
          <w:iCs/>
        </w:rPr>
        <w:t xml:space="preserve">MSnbase</w:t>
      </w:r>
      <w:r>
        <w:rPr>
          <w:i/>
          <w:iCs/>
        </w:rPr>
        <w:t xml:space="preserve"> </w:t>
      </w:r>
      <w:r>
        <w:rPr>
          <w:i/>
          <w:iCs/>
        </w:rPr>
        <w:t xml:space="preserve">and</w:t>
      </w:r>
      <w:r>
        <w:rPr>
          <w:i/>
          <w:iCs/>
        </w:rPr>
        <w:t xml:space="preserve"> </w:t>
      </w:r>
      <w:r>
        <w:rPr>
          <w:rStyle w:val="VerbatimChar"/>
          <w:i/>
          <w:iCs/>
        </w:rPr>
        <w:t xml:space="preserve">Spectra</w:t>
      </w:r>
      <w:r>
        <w:rPr>
          <w:i/>
          <w:iCs/>
        </w:rPr>
        <w:t xml:space="preserve"> </w:t>
      </w:r>
      <w:r>
        <w:rPr>
          <w:i/>
          <w:iCs/>
        </w:rPr>
        <w:t xml:space="preserve">methods across 1, 5, and 10 mzXML files. The top-left plot shows the time required to load the mzXMLs into memory (</w:t>
      </w:r>
      <w:r>
        <w:rPr>
          <w:rStyle w:val="VerbatimChar"/>
          <w:i/>
          <w:iCs/>
        </w:rPr>
        <w:t xml:space="preserve">RaMS</w:t>
      </w:r>
      <w:r>
        <w:rPr>
          <w:i/>
          <w:iCs/>
        </w:rPr>
        <w:t xml:space="preserve"> </w:t>
      </w:r>
      <w:r>
        <w:rPr>
          <w:i/>
          <w:iCs/>
        </w:rPr>
        <w:t xml:space="preserve">and</w:t>
      </w:r>
      <w:r>
        <w:rPr>
          <w:i/>
          <w:iCs/>
        </w:rPr>
        <w:t xml:space="preserve"> </w:t>
      </w:r>
      <w:r>
        <w:rPr>
          <w:rStyle w:val="VerbatimChar"/>
          <w:i/>
          <w:iCs/>
        </w:rPr>
        <w:t xml:space="preserve">MSnExp</w:t>
      </w:r>
      <w:r>
        <w:rPr>
          <w:i/>
          <w:iCs/>
        </w:rPr>
        <w:t xml:space="preserve">) or construct pointers (OnDiskMSnExp,</w:t>
      </w:r>
      <w:r>
        <w:rPr>
          <w:i/>
          <w:iCs/>
        </w:rPr>
        <w:t xml:space="preserve"> </w:t>
      </w:r>
      <w:r>
        <w:rPr>
          <w:rStyle w:val="VerbatimChar"/>
          <w:i/>
          <w:iCs/>
        </w:rPr>
        <w:t xml:space="preserve">Spectra</w:t>
      </w:r>
      <w:r>
        <w:rPr>
          <w:i/>
          <w:iCs/>
        </w:rP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rPr>
          <w:i/>
          <w:iCs/>
        </w:rPr>
        <w:t xml:space="preserve"> </w:t>
      </w:r>
      <w:r>
        <w:rPr>
          <w:rStyle w:val="VerbatimChar"/>
          <w:i/>
          <w:iCs/>
        </w:rPr>
        <w:t xml:space="preserve">RaMS</w:t>
      </w:r>
      <w:r>
        <w:rPr>
          <w:i/>
          <w:iCs/>
        </w:rPr>
        <w:t xml:space="preserve"> </w:t>
      </w:r>
      <w:r>
        <w:rPr>
          <w:i/>
          <w:iCs/>
        </w:rPr>
        <w:t xml:space="preserve">package performs this approximately an order of magnitude faster than the other packages and the</w:t>
      </w:r>
      <w:r>
        <w:rPr>
          <w:i/>
          <w:iCs/>
        </w:rPr>
        <w:t xml:space="preserve"> </w:t>
      </w:r>
      <w:r>
        <w:rPr>
          <w:rStyle w:val="VerbatimChar"/>
          <w:i/>
          <w:iCs/>
        </w:rPr>
        <w:t xml:space="preserve">Spectra</w:t>
      </w:r>
      <w:r>
        <w:rPr>
          <w:i/>
          <w:iCs/>
        </w:rPr>
        <w:t xml:space="preserve"> </w:t>
      </w:r>
      <w:r>
        <w:rPr>
          <w:i/>
          <w:iCs/>
        </w:rPr>
        <w:t xml:space="preserve">package is second-fastest, with</w:t>
      </w:r>
      <w:r>
        <w:rPr>
          <w:i/>
          <w:iCs/>
        </w:rPr>
        <w:t xml:space="preserve"> </w:t>
      </w:r>
      <w:r>
        <w:rPr>
          <w:rStyle w:val="VerbatimChar"/>
          <w:i/>
          <w:iCs/>
        </w:rPr>
        <w:t xml:space="preserve">RaMS</w:t>
      </w:r>
      <w:r>
        <w:rPr>
          <w:i/>
          <w:iCs/>
        </w:rPr>
        <w:t xml:space="preserve"> </w:t>
      </w:r>
      <w:r>
        <w:rPr>
          <w:i/>
          <w:iCs/>
        </w:rPr>
        <w:t xml:space="preserve">taking less than a second for up to 10 mzXMLs and the</w:t>
      </w:r>
      <w:r>
        <w:rPr>
          <w:i/>
          <w:iCs/>
        </w:rPr>
        <w:t xml:space="preserve"> </w:t>
      </w:r>
      <w:r>
        <w:rPr>
          <w:rStyle w:val="VerbatimChar"/>
          <w:i/>
          <w:iCs/>
        </w:rPr>
        <w:t xml:space="preserve">Spectra</w:t>
      </w:r>
      <w:r>
        <w:rPr>
          <w:i/>
          <w:iCs/>
        </w:rPr>
        <w:t xml:space="preserve"> </w:t>
      </w:r>
      <w:r>
        <w:rPr>
          <w:i/>
          <w:iCs/>
        </w:rP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rPr>
          <w:i/>
          <w:iCs/>
        </w:rPr>
        <w:t xml:space="preserve"> </w:t>
      </w:r>
      <w:r>
        <w:rPr>
          <w:rStyle w:val="VerbatimChar"/>
          <w:i/>
          <w:iCs/>
        </w:rPr>
        <w:t xml:space="preserve">RaMS</w:t>
      </w:r>
      <w:r>
        <w:rPr>
          <w:i/>
          <w:iCs/>
        </w:rPr>
        <w:t xml:space="preserve"> </w:t>
      </w:r>
      <w:r>
        <w:rPr>
          <w:i/>
          <w:iCs/>
        </w:rPr>
        <w:t xml:space="preserve">again the fastest among the packages. The bottom-right plot shows the memory required for each package across different numbers of files as well as the size of the original mzXML documents as a benchmark. Both</w:t>
      </w:r>
      <w:r>
        <w:rPr>
          <w:i/>
          <w:iCs/>
        </w:rPr>
        <w:t xml:space="preserve"> </w:t>
      </w:r>
      <w:r>
        <w:rPr>
          <w:rStyle w:val="VerbatimChar"/>
          <w:i/>
          <w:iCs/>
        </w:rPr>
        <w:t xml:space="preserve">RaMS</w:t>
      </w:r>
      <w:r>
        <w:rPr>
          <w:i/>
          <w:iCs/>
        </w:rPr>
        <w:t xml:space="preserve"> </w:t>
      </w:r>
      <w:r>
        <w:rPr>
          <w:i/>
          <w:iCs/>
        </w:rPr>
        <w:t xml:space="preserve">and the MSnExp objects occupied more space in RAM than the original file size (</w:t>
      </w:r>
      <w:r>
        <w:rPr>
          <w:rStyle w:val="VerbatimChar"/>
          <w:i/>
          <w:iCs/>
        </w:rPr>
        <w:t xml:space="preserve">RaMS</w:t>
      </w:r>
      <w:r>
        <w:rPr>
          <w:i/>
          <w:iCs/>
        </w:rPr>
        <w:t xml:space="preserve"> </w:t>
      </w:r>
      <w:r>
        <w:rPr>
          <w:i/>
          <w:iCs/>
        </w:rPr>
        <w:t xml:space="preserve">occuying approximately 2x as much memory, MSnExp closer to 1.1x), while the OnDiskMSnExp and mzR backend were consistently two orders of magnitude smaller. Times were obtained by the</w:t>
      </w:r>
      <w:r>
        <w:rPr>
          <w:i/>
          <w:iCs/>
        </w:rPr>
        <w:t xml:space="preserve"> </w:t>
      </w:r>
      <w:r>
        <w:rPr>
          <w:rStyle w:val="VerbatimChar"/>
          <w:i/>
          <w:iCs/>
        </w:rPr>
        <w:t xml:space="preserve">microbenchmark</w:t>
      </w:r>
      <w:r>
        <w:rPr>
          <w:i/>
          <w:iCs/>
        </w:rPr>
        <w:t xml:space="preserve"> </w:t>
      </w:r>
      <w:r>
        <w:rPr>
          <w:i/>
          <w:iCs/>
        </w:rPr>
        <w:t xml:space="preserve">package and object sizes were obtained with</w:t>
      </w:r>
      <w:r>
        <w:rPr>
          <w:i/>
          <w:iCs/>
        </w:rPr>
        <w:t xml:space="preserve"> </w:t>
      </w:r>
      <w:r>
        <w:rPr>
          <w:rStyle w:val="VerbatimChar"/>
          <w:i/>
          <w:iCs/>
        </w:rPr>
        <w:t xml:space="preserve">pryr</w:t>
      </w:r>
      <w:r>
        <w:rPr>
          <w:i/>
          <w:iCs/>
        </w:rP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7"/>
    <w:bookmarkStart w:id="48" w:name="broader-interactions"/>
    <w:p>
      <w:pPr>
        <w:pStyle w:val="Heading3"/>
      </w:pPr>
      <w:r>
        <w:t xml:space="preserve">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BodyText"/>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8"/>
    <w:bookmarkEnd w:id="49"/>
    <w:bookmarkStart w:id="50" w:name="summary"/>
    <w:p>
      <w:pPr>
        <w:pStyle w:val="Heading2"/>
      </w:pPr>
      <w:r>
        <w:t xml:space="preserve">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0"/>
    <w:bookmarkStart w:id="51" w:name="acknowledgements-1"/>
    <w:p>
      <w:pPr>
        <w:pStyle w:val="Heading2"/>
      </w:pPr>
      <w:r>
        <w:t xml:space="preserve">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p>
      <w:r>
        <w:br w:type="page"/>
      </w:r>
    </w:p>
    <w:bookmarkEnd w:id="51"/>
    <w:bookmarkEnd w:id="52"/>
    <w:bookmarkStart w:id="90" w:name="X67ab83992b786a27ad228f34cc2642dad56669b"/>
    <w:p>
      <w:pPr>
        <w:pStyle w:val="Heading1"/>
      </w:pPr>
      <w:r>
        <w:t xml:space="preserve">Chapter 3: Databases Are an Effective and Efficient Method for Storage and Access of Mass-Spectrometry Data</w:t>
      </w:r>
    </w:p>
    <w:bookmarkStart w:id="53" w:name="abstract"/>
    <w:p>
      <w:pPr>
        <w:pStyle w:val="Heading2"/>
      </w:pPr>
      <w:r>
        <w:t xml:space="preserve">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3"/>
    <w:bookmarkStart w:id="54" w:name="introduction-1"/>
    <w:p>
      <w:pPr>
        <w:pStyle w:val="Heading2"/>
      </w:pPr>
      <w:r>
        <w:t xml:space="preserve">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10"/>
        </w:numPr>
      </w:pPr>
      <w:r>
        <w:t xml:space="preserve">Is there a simple database schema that enables exploratory MS queries with basic SQL statements?</w:t>
      </w:r>
    </w:p>
    <w:p>
      <w:pPr>
        <w:pStyle w:val="Compact"/>
        <w:numPr>
          <w:ilvl w:val="0"/>
          <w:numId w:val="1010"/>
        </w:numPr>
      </w:pPr>
      <w:r>
        <w:t xml:space="preserve">How expensive in time and (disk) space is it to access MS data in SQLite, DuckDB, and Parquet formats?</w:t>
      </w:r>
    </w:p>
    <w:p>
      <w:pPr>
        <w:pStyle w:val="Compact"/>
        <w:numPr>
          <w:ilvl w:val="0"/>
          <w:numId w:val="1010"/>
        </w:numPr>
      </w:pPr>
      <w:r>
        <w:t xml:space="preserve">How does this cost compare to more complex MS storage formats that have been previously proposed?</w:t>
      </w:r>
    </w:p>
    <w:bookmarkEnd w:id="54"/>
    <w:bookmarkStart w:id="61" w:name="experimental-section"/>
    <w:p>
      <w:pPr>
        <w:pStyle w:val="Heading2"/>
      </w:pPr>
      <w:r>
        <w:t xml:space="preserve">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5" w:name="Xfe9fc8ce635cf7931d3f2399fb458aa7ef2cfa5"/>
    <w:p>
      <w:pPr>
        <w:pStyle w:val="Heading3"/>
      </w:pPr>
      <w:r>
        <w:t xml:space="preserve">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5"/>
    <w:bookmarkStart w:id="59" w:name="database-schema"/>
    <w:p>
      <w:pPr>
        <w:pStyle w:val="Heading3"/>
      </w:pPr>
      <w:r>
        <w:t xml:space="preserve">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BodyText"/>
      </w:pPr>
      <w:r>
        <w:drawing>
          <wp:inline>
            <wp:extent cx="5334000" cy="4103076"/>
            <wp:effectExtent b="0" l="0" r="0" t="0"/>
            <wp:docPr descr="" title="" id="57" name="Picture"/>
            <a:graphic>
              <a:graphicData uri="http://schemas.openxmlformats.org/drawingml/2006/picture">
                <pic:pic>
                  <pic:nvPicPr>
                    <pic:cNvPr descr="figures/ch3/db_fig.png" id="58" name="Picture"/>
                    <pic:cNvPicPr>
                      <a:picLocks noChangeArrowheads="1" noChangeAspect="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3.1: Database schema for an example MS/MS dataset showing the organization of mass-spectrometry data into tables. Fields of interest are easily queryable with simple SQL commands as shown in the table at bottom.</w:t>
      </w:r>
    </w:p>
    <w:bookmarkEnd w:id="59"/>
    <w:bookmarkStart w:id="60" w:name="time-and-space-testing"/>
    <w:p>
      <w:pPr>
        <w:pStyle w:val="Heading3"/>
      </w:pPr>
      <w:r>
        <w:t xml:space="preserve">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0"/>
    <w:bookmarkEnd w:id="61"/>
    <w:bookmarkStart w:id="82" w:name="results"/>
    <w:p>
      <w:pPr>
        <w:pStyle w:val="Heading2"/>
      </w:pPr>
      <w:r>
        <w:t xml:space="preserve">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4" w:name="Xe2ca99f07fa8abeeb9cd19a8bbab0bac26223da"/>
    <w:p>
      <w:pPr>
        <w:pStyle w:val="Heading3"/>
      </w:pPr>
      <w:r>
        <w:t xml:space="preserve">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2" w:name="X7ba5e62c26e0ea509a6c8816af4b54583288c2b"/>
    <w:p>
      <w:pPr>
        <w:pStyle w:val="Heading4"/>
      </w:pPr>
      <w:r>
        <w:t xml:space="preserve">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2"/>
    <w:bookmarkStart w:id="63" w:name="X1adb76d6f32cfd1d768444279daa3da392bd764"/>
    <w:p>
      <w:pPr>
        <w:pStyle w:val="Heading4"/>
      </w:pPr>
      <w:r>
        <w:t xml:space="preserve">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3"/>
    <w:bookmarkEnd w:id="64"/>
    <w:bookmarkStart w:id="65" w:name="X5c8fb0c62a7faadaf231d39597b135cd0391563"/>
    <w:p>
      <w:pPr>
        <w:pStyle w:val="Heading3"/>
      </w:pPr>
      <w:r>
        <w:t xml:space="preserve">SQL-based parsers were simple to write and use</w:t>
      </w:r>
    </w:p>
    <w:p>
      <w:pPr>
        <w:pStyle w:val="FirstParagraph"/>
      </w:pPr>
      <w:r>
        <w:t xml:space="preserve">We then used custom code to convert the mzML files into SQLite and DuckDB databases using a simple schema for full scan (MS</w:t>
      </w:r>
      <w:r>
        <w:t xml:space="preserve">1</w:t>
      </w:r>
      <w:r>
        <w:t xml:space="preserve">) and MS/MS (MS</w:t>
      </w:r>
      <w:r>
        <w:t xml:space="preserve">2</w:t>
      </w:r>
      <w:r>
        <w:t xml:space="preserve">) data. The MS</w:t>
      </w:r>
      <w: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MS2 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t xml:space="preserve">1</w:t>
      </w:r>
      <w:r>
        <w:t xml:space="preserve"> </w:t>
      </w:r>
      <w:r>
        <w:t xml:space="preserve">and MS2 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MS1 and MS2 tables was also very straightforward. After establishing a connection to the database, the six queries could be asked using nearly human-readable SQL syntax. Requesting the thousandth MS</w:t>
      </w:r>
      <w: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5"/>
    <w:bookmarkStart w:id="73" w:name="X6a790e615fb405311c23ca5ebace239bd801021"/>
    <w:p>
      <w:pPr>
        <w:pStyle w:val="Heading3"/>
      </w:pPr>
      <w:r>
        <w:t xml:space="preserve">Time and space requirements for a single DDA file across formats</w:t>
      </w:r>
    </w:p>
    <w:bookmarkStart w:id="69" w:name="spectrum-extraction"/>
    <w:p>
      <w:pPr>
        <w:pStyle w:val="Heading4"/>
      </w:pPr>
      <w:r>
        <w:t xml:space="preserve">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BodyText"/>
      </w:pPr>
      <w:r>
        <w:drawing>
          <wp:inline>
            <wp:extent cx="5334000" cy="4103076"/>
            <wp:effectExtent b="0" l="0" r="0" t="0"/>
            <wp:docPr descr="" title="" id="67" name="Picture"/>
            <a:graphic>
              <a:graphicData uri="http://schemas.openxmlformats.org/drawingml/2006/picture">
                <pic:pic>
                  <pic:nvPicPr>
                    <pic:cNvPr descr="figures/ch3/singlefile_fig.png" id="68" name="Picture"/>
                    <pic:cNvPicPr>
                      <a:picLocks noChangeArrowheads="1" noChangeAspect="1"/>
                    </pic:cNvPicPr>
                  </pic:nvPicPr>
                  <pic:blipFill>
                    <a:blip r:embed="rId66"/>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t xml:space="preserve">1</w:t>
      </w:r>
      <w:r>
        <w:t xml:space="preserve"> </w:t>
      </w:r>
      <w:r>
        <w:t xml:space="preserve">and MS</w:t>
      </w:r>
      <w: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t xml:space="preserve">1</w:t>
      </w:r>
      <w:r>
        <w:t xml:space="preserve"> </w:t>
      </w:r>
      <w:r>
        <w:t xml:space="preserve">and MS</w:t>
      </w:r>
      <w: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t xml:space="preserve">1</w:t>
      </w:r>
      <w:r>
        <w:t xml:space="preserve"> </w:t>
      </w:r>
      <w:r>
        <w:t xml:space="preserve">data and significantly better for MS</w:t>
      </w:r>
      <w: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69"/>
    <w:bookmarkStart w:id="70" w:name="X950028fd92d630a7ed21f74e9d1215651dea257"/>
    <w:p>
      <w:pPr>
        <w:pStyle w:val="Heading4"/>
      </w:pPr>
      <w:r>
        <w:t xml:space="preserve">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0"/>
    <w:bookmarkStart w:id="71" w:name="msms-precursor-and-fragment-search"/>
    <w:p>
      <w:pPr>
        <w:pStyle w:val="Heading4"/>
      </w:pPr>
      <w:r>
        <w:t xml:space="preserve">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1"/>
    <w:bookmarkStart w:id="72" w:name="file-sizes"/>
    <w:p>
      <w:pPr>
        <w:pStyle w:val="Heading4"/>
      </w:pPr>
      <w:r>
        <w:t xml:space="preserve">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2"/>
    <w:bookmarkEnd w:id="73"/>
    <w:bookmarkStart w:id="77" w:name="timings-for-multiple-chromatograms"/>
    <w:p>
      <w:pPr>
        <w:pStyle w:val="Heading3"/>
      </w:pPr>
      <w:r>
        <w:t xml:space="preserve">Timings for multiple chromatograms</w:t>
      </w:r>
    </w:p>
    <w:p>
      <w:pPr>
        <w:pStyle w:val="FirstParagraph"/>
      </w:pPr>
      <w:r>
        <w:t xml:space="preserve">The single-file, single-metric case discussed above and shown in Figure 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BodyText"/>
      </w:pPr>
      <w:r>
        <w:drawing>
          <wp:inline>
            <wp:extent cx="5334000" cy="4103076"/>
            <wp:effectExtent b="0" l="0" r="0" t="0"/>
            <wp:docPr descr="" title="" id="75" name="Picture"/>
            <a:graphic>
              <a:graphicData uri="http://schemas.openxmlformats.org/drawingml/2006/picture">
                <pic:pic>
                  <pic:nvPicPr>
                    <pic:cNvPr descr="figures/ch3/multichrom_fig.png" id="76" name="Picture"/>
                    <pic:cNvPicPr>
                      <a:picLocks noChangeArrowheads="1" noChangeAspect="1"/>
                    </pic:cNvPicPr>
                  </pic:nvPicPr>
                  <pic:blipFill>
                    <a:blip r:embed="rId74"/>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7"/>
    <w:bookmarkStart w:id="81" w:name="Xd8f33704458ee629957f45a9187a2869f82b427"/>
    <w:p>
      <w:pPr>
        <w:pStyle w:val="Heading3"/>
      </w:pPr>
      <w:r>
        <w:t xml:space="preserve">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BodyText"/>
      </w:pPr>
      <w:r>
        <w:drawing>
          <wp:inline>
            <wp:extent cx="5334000" cy="2872153"/>
            <wp:effectExtent b="0" l="0" r="0" t="0"/>
            <wp:docPr descr="" title="" id="79" name="Picture"/>
            <a:graphic>
              <a:graphicData uri="http://schemas.openxmlformats.org/drawingml/2006/picture">
                <pic:pic>
                  <pic:nvPicPr>
                    <pic:cNvPr descr="figures/ch3/multifile_fig.png" id="80" name="Picture"/>
                    <pic:cNvPicPr>
                      <a:picLocks noChangeArrowheads="1" noChangeAspect="1"/>
                    </pic:cNvPicPr>
                  </pic:nvPicPr>
                  <pic:blipFill>
                    <a:blip r:embed="rId78"/>
                    <a:stretch>
                      <a:fillRect/>
                    </a:stretch>
                  </pic:blipFill>
                  <pic:spPr bwMode="auto">
                    <a:xfrm>
                      <a:off x="0" y="0"/>
                      <a:ext cx="5334000" cy="2872153"/>
                    </a:xfrm>
                    <a:prstGeom prst="rect">
                      <a:avLst/>
                    </a:prstGeom>
                    <a:noFill/>
                    <a:ln w="9525">
                      <a:noFill/>
                      <a:headEnd/>
                      <a:tailEnd/>
                    </a:ln>
                  </pic:spPr>
                </pic:pic>
              </a:graphicData>
            </a:graphic>
          </wp:inline>
        </w:drawing>
      </w:r>
    </w:p>
    <w:p>
      <w:pPr>
        <w:pStyle w:val="BodyText"/>
      </w:pPr>
      <w:r>
        <w:rPr>
          <w:i/>
          <w:iCs/>
        </w:rP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1"/>
    <w:bookmarkEnd w:id="82"/>
    <w:bookmarkStart w:id="86" w:name="discussion"/>
    <w:p>
      <w:pPr>
        <w:pStyle w:val="Heading2"/>
      </w:pPr>
      <w:r>
        <w:t xml:space="preserve">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3" w:name="timing-comparison-to-existing-literature"/>
    <w:p>
      <w:pPr>
        <w:pStyle w:val="Heading4"/>
      </w:pPr>
      <w:r>
        <w:t xml:space="preserve">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3"/>
    <w:bookmarkStart w:id="84" w:name="X02a5cdbf0140c7a9d8d3643e0b28b52ec7f36bd"/>
    <w:p>
      <w:pPr>
        <w:pStyle w:val="Heading4"/>
      </w:pPr>
      <w:r>
        <w:t xml:space="preserve">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4"/>
    <w:bookmarkStart w:id="85" w:name="X0d41d827cb778e58943eb99dcc97765b82fd391"/>
    <w:p>
      <w:pPr>
        <w:pStyle w:val="Heading4"/>
      </w:pPr>
      <w:r>
        <w:t xml:space="preserve">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5"/>
    <w:bookmarkEnd w:id="86"/>
    <w:bookmarkStart w:id="87" w:name="conclusion"/>
    <w:p>
      <w:pPr>
        <w:pStyle w:val="Heading2"/>
      </w:pPr>
      <w:r>
        <w:t xml:space="preserve">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7"/>
    <w:bookmarkStart w:id="88" w:name="acknowledgements-2"/>
    <w:p>
      <w:pPr>
        <w:pStyle w:val="Heading2"/>
      </w:pPr>
      <w:r>
        <w:t xml:space="preserve">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8"/>
    <w:bookmarkStart w:id="89" w:name="data-availability"/>
    <w:p>
      <w:pPr>
        <w:pStyle w:val="Heading2"/>
      </w:pPr>
      <w:r>
        <w:t xml:space="preserve">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p>
      <w:r>
        <w:br w:type="page"/>
      </w:r>
    </w:p>
    <w:bookmarkEnd w:id="89"/>
    <w:bookmarkEnd w:id="90"/>
    <w:bookmarkStart w:id="157" w:name="X3941324c0e859d9e8d225f684304bc583bfeadd"/>
    <w:p>
      <w:pPr>
        <w:pStyle w:val="Heading1"/>
      </w:pPr>
      <w:r>
        <w:t xml:space="preserve">Chapter 4: Picky with Peakpicking: Assessing Chromatographic Peak Quality with Simple Metrics in Metabolomics</w:t>
      </w:r>
    </w:p>
    <w:bookmarkStart w:id="95" w:name="abstract2"/>
    <w:p>
      <w:pPr>
        <w:pStyle w:val="Heading2"/>
      </w:pPr>
      <w:r>
        <w:t xml:space="preserve">Abstract</w:t>
      </w:r>
      <w:r>
        <w:rPr>
          <w:rStyle w:val="FootnoteReference"/>
        </w:rPr>
        <w:footnoteReference w:id="91"/>
      </w:r>
    </w:p>
    <w:bookmarkStart w:id="92" w:name="background"/>
    <w:p>
      <w:pPr>
        <w:pStyle w:val="Heading3"/>
      </w:pPr>
      <w:r>
        <w:t xml:space="preserve">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2"/>
    <w:bookmarkStart w:id="93" w:name="results-1"/>
    <w:p>
      <w:pPr>
        <w:pStyle w:val="Heading3"/>
      </w:pPr>
      <w:r>
        <w:t xml:space="preserve">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3"/>
    <w:bookmarkStart w:id="94" w:name="conclusions"/>
    <w:p>
      <w:pPr>
        <w:pStyle w:val="Heading3"/>
      </w:pPr>
      <w:r>
        <w:t xml:space="preserve">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4"/>
    <w:bookmarkEnd w:id="95"/>
    <w:bookmarkStart w:id="96" w:name="background-1"/>
    <w:p>
      <w:pPr>
        <w:pStyle w:val="Heading2"/>
      </w:pPr>
      <w:r>
        <w:t xml:space="preserve">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6"/>
    <w:bookmarkStart w:id="123" w:name="results-2"/>
    <w:p>
      <w:pPr>
        <w:pStyle w:val="Heading2"/>
      </w:pPr>
      <w:r>
        <w:t xml:space="preserve">Results</w:t>
      </w:r>
    </w:p>
    <w:bookmarkStart w:id="97" w:name="dataset-characterization"/>
    <w:p>
      <w:pPr>
        <w:pStyle w:val="Heading3"/>
      </w:pPr>
      <w:r>
        <w:t xml:space="preserve">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7"/>
    <w:bookmarkStart w:id="104" w:name="logistic-regression-performance"/>
    <w:p>
      <w:pPr>
        <w:pStyle w:val="Heading3"/>
      </w:pPr>
      <w:r>
        <w:t xml:space="preserve">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BodyText"/>
      </w:pPr>
      <w:r>
        <w:drawing>
          <wp:inline>
            <wp:extent cx="5334000" cy="3295545"/>
            <wp:effectExtent b="0" l="0" r="0" t="0"/>
            <wp:docPr descr="" title="" id="99" name="Picture"/>
            <a:graphic>
              <a:graphicData uri="http://schemas.openxmlformats.org/drawingml/2006/picture">
                <pic:pic>
                  <pic:nvPicPr>
                    <pic:cNvPr descr="figures/ch4/fig_1_pred_prob_class_color_hists.png" id="100" name="Picture"/>
                    <pic:cNvPicPr>
                      <a:picLocks noChangeArrowheads="1" noChangeAspect="1"/>
                    </pic:cNvPicPr>
                  </pic:nvPicPr>
                  <pic:blipFill>
                    <a:blip r:embed="rId98"/>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4.1: Histograms showing the estimated likelihood of a given mass feature being categorized as</w:t>
      </w:r>
      <w:r>
        <w:rPr>
          <w:i/>
          <w:iCs/>
        </w:rPr>
        <w:t xml:space="preserve"> </w:t>
      </w:r>
      <w:r>
        <w:rPr>
          <w:i/>
          <w:iCs/>
        </w:rPr>
        <w:t xml:space="preserve">“Good”</w:t>
      </w:r>
      <w:r>
        <w:rPr>
          <w:i/>
          <w:iCs/>
        </w:rPr>
        <w:t xml:space="preserve"> </w:t>
      </w:r>
      <w:r>
        <w:rPr>
          <w:i/>
          <w:iCs/>
        </w:rPr>
        <w:t xml:space="preserve">according to the two-parameter logistic model trained on the combined fully-labeled Falkor and MESOSCOPE environmental datasets. Colors indicate the category in which each feature was manually assigned by an expert, with</w:t>
      </w:r>
      <w:r>
        <w:rPr>
          <w:i/>
          <w:iCs/>
        </w:rPr>
        <w:t xml:space="preserve"> </w:t>
      </w:r>
      <w:r>
        <w:rPr>
          <w:i/>
          <w:iCs/>
        </w:rPr>
        <w:t xml:space="preserve">“Stans only”</w:t>
      </w:r>
      <w:r>
        <w:rPr>
          <w:i/>
          <w:iCs/>
        </w:rPr>
        <w:t xml:space="preserve"> </w:t>
      </w:r>
      <w:r>
        <w:rPr>
          <w:i/>
          <w:iCs/>
        </w:rP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BodyText"/>
      </w:pPr>
      <w:r>
        <w:drawing>
          <wp:inline>
            <wp:extent cx="5334000" cy="2447739"/>
            <wp:effectExtent b="0" l="0" r="0" t="0"/>
            <wp:docPr descr="" title="" id="102" name="Picture"/>
            <a:graphic>
              <a:graphicData uri="http://schemas.openxmlformats.org/drawingml/2006/picture">
                <pic:pic>
                  <pic:nvPicPr>
                    <pic:cNvPr descr="figures/ch4/fig_2_fdr_gff_cross_train.png" id="103" name="Picture"/>
                    <pic:cNvPicPr>
                      <a:picLocks noChangeArrowheads="1" noChangeAspect="1"/>
                    </pic:cNvPicPr>
                  </pic:nvPicPr>
                  <pic:blipFill>
                    <a:blip r:embed="rId101"/>
                    <a:stretch>
                      <a:fillRect/>
                    </a:stretch>
                  </pic:blipFill>
                  <pic:spPr bwMode="auto">
                    <a:xfrm>
                      <a:off x="0" y="0"/>
                      <a:ext cx="5334000" cy="2447739"/>
                    </a:xfrm>
                    <a:prstGeom prst="rect">
                      <a:avLst/>
                    </a:prstGeom>
                    <a:noFill/>
                    <a:ln w="9525">
                      <a:noFill/>
                      <a:headEnd/>
                      <a:tailEnd/>
                    </a:ln>
                  </pic:spPr>
                </pic:pic>
              </a:graphicData>
            </a:graphic>
          </wp:inline>
        </w:drawing>
      </w:r>
    </w:p>
    <w:p>
      <w:pPr>
        <w:pStyle w:val="BodyText"/>
      </w:pPr>
      <w:r>
        <w:rPr>
          <w:i/>
          <w:iCs/>
        </w:rPr>
        <w:t xml:space="preserve">Figure 4.2: False discovery rate (FDR) and fraction of good features found (GFF) plotted across different subsets of model parameters. Lower FDR indicates a smaller fraction of false positives among those mass features the model categorized as</w:t>
      </w:r>
      <w:r>
        <w:rPr>
          <w:i/>
          <w:iCs/>
        </w:rPr>
        <w:t xml:space="preserve"> </w:t>
      </w:r>
      <w:r>
        <w:rPr>
          <w:i/>
          <w:iCs/>
        </w:rPr>
        <w:t xml:space="preserve">“Good”</w:t>
      </w:r>
      <w:r>
        <w:rPr>
          <w:i/>
          <w:iCs/>
        </w:rPr>
        <w:t xml:space="preserve"> </w:t>
      </w:r>
      <w:r>
        <w:rPr>
          <w:i/>
          <w:iCs/>
        </w:rP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4"/>
    <w:bookmarkStart w:id="108" w:name="Xbe1e89d61563500df9d3f62db37cfc5151b4618"/>
    <w:p>
      <w:pPr>
        <w:pStyle w:val="Heading3"/>
      </w:pPr>
      <w:r>
        <w:t xml:space="preserve">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BodyText"/>
      </w:pPr>
      <w:r>
        <w:drawing>
          <wp:inline>
            <wp:extent cx="5334000" cy="4111458"/>
            <wp:effectExtent b="0" l="0" r="0" t="0"/>
            <wp:docPr descr="" title="" id="106" name="Picture"/>
            <a:graphic>
              <a:graphicData uri="http://schemas.openxmlformats.org/drawingml/2006/picture">
                <pic:pic>
                  <pic:nvPicPr>
                    <pic:cNvPr descr="figures/ch4/fig_3_comb_prob_space.png" id="107" name="Picture"/>
                    <pic:cNvPicPr>
                      <a:picLocks noChangeArrowheads="1" noChangeAspect="1"/>
                    </pic:cNvPicPr>
                  </pic:nvPicPr>
                  <pic:blipFill>
                    <a:blip r:embed="rId105"/>
                    <a:stretch>
                      <a:fillRect/>
                    </a:stretch>
                  </pic:blipFill>
                  <pic:spPr bwMode="auto">
                    <a:xfrm>
                      <a:off x="0" y="0"/>
                      <a:ext cx="5334000" cy="4111458"/>
                    </a:xfrm>
                    <a:prstGeom prst="rect">
                      <a:avLst/>
                    </a:prstGeom>
                    <a:noFill/>
                    <a:ln w="9525">
                      <a:noFill/>
                      <a:headEnd/>
                      <a:tailEnd/>
                    </a:ln>
                  </pic:spPr>
                </pic:pic>
              </a:graphicData>
            </a:graphic>
          </wp:inline>
        </w:drawing>
      </w:r>
    </w:p>
    <w:p>
      <w:pPr>
        <w:pStyle w:val="BodyText"/>
      </w:pPr>
      <w:r>
        <w:rPr>
          <w:i/>
          <w:iCs/>
        </w:rPr>
        <w:t xml:space="preserve">Figure 4.3: Predicted likelihood of a feature being</w:t>
      </w:r>
      <w:r>
        <w:rPr>
          <w:i/>
          <w:iCs/>
        </w:rPr>
        <w:t xml:space="preserve"> </w:t>
      </w:r>
      <w:r>
        <w:rPr>
          <w:i/>
          <w:iCs/>
        </w:rPr>
        <w:t xml:space="preserve">“Good”</w:t>
      </w:r>
      <w:r>
        <w:rPr>
          <w:i/>
          <w:iCs/>
        </w:rPr>
        <w:t xml:space="preserve"> </w:t>
      </w:r>
      <w:r>
        <w:rPr>
          <w:i/>
          <w:iCs/>
        </w:rP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8"/>
    <w:bookmarkStart w:id="109" w:name="X7356c222f5ed73d3e67953473a4612f94ea0d3a"/>
    <w:p>
      <w:pPr>
        <w:pStyle w:val="Heading3"/>
      </w:pPr>
      <w:r>
        <w:t xml:space="preserve">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09"/>
    <w:bookmarkStart w:id="113" w:name="X8c8e710b54d77e9c19b37f889f60e14ff5f1081"/>
    <w:p>
      <w:pPr>
        <w:pStyle w:val="Heading3"/>
      </w:pPr>
      <w:r>
        <w:t xml:space="preserve">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BodyText"/>
      </w:pPr>
      <w:r>
        <w:drawing>
          <wp:inline>
            <wp:extent cx="2667000" cy="3297188"/>
            <wp:effectExtent b="0" l="0" r="0" t="0"/>
            <wp:docPr descr="" title="" id="111" name="Picture"/>
            <a:graphic>
              <a:graphicData uri="http://schemas.openxmlformats.org/drawingml/2006/picture">
                <pic:pic>
                  <pic:nvPicPr>
                    <pic:cNvPr descr="figures/ch4/fig_4_fdr_gff_all_datasets.png" id="112" name="Picture"/>
                    <pic:cNvPicPr>
                      <a:picLocks noChangeArrowheads="1" noChangeAspect="1"/>
                    </pic:cNvPicPr>
                  </pic:nvPicPr>
                  <pic:blipFill>
                    <a:blip r:embed="rId110"/>
                    <a:stretch>
                      <a:fillRect/>
                    </a:stretch>
                  </pic:blipFill>
                  <pic:spPr bwMode="auto">
                    <a:xfrm>
                      <a:off x="0" y="0"/>
                      <a:ext cx="2667000" cy="3297188"/>
                    </a:xfrm>
                    <a:prstGeom prst="rect">
                      <a:avLst/>
                    </a:prstGeom>
                    <a:noFill/>
                    <a:ln w="9525">
                      <a:noFill/>
                      <a:headEnd/>
                      <a:tailEnd/>
                    </a:ln>
                  </pic:spPr>
                </pic:pic>
              </a:graphicData>
            </a:graphic>
          </wp:inline>
        </w:drawing>
      </w:r>
    </w:p>
    <w:p>
      <w:pPr>
        <w:pStyle w:val="BodyText"/>
      </w:pPr>
      <w:r>
        <w:rPr>
          <w:i/>
          <w:iCs/>
        </w:rP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3"/>
    <w:bookmarkStart w:id="122" w:name="implications-for-biological-conclusions"/>
    <w:p>
      <w:pPr>
        <w:pStyle w:val="Heading3"/>
      </w:pPr>
      <w:r>
        <w:t xml:space="preserve">Implications for biological conclusions</w:t>
      </w:r>
    </w:p>
    <w:bookmarkStart w:id="117" w:name="univariate-techniques"/>
    <w:p>
      <w:pPr>
        <w:pStyle w:val="Heading4"/>
      </w:pPr>
      <w:r>
        <w:t xml:space="preserve">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BodyText"/>
      </w:pPr>
      <w:r>
        <w:drawing>
          <wp:inline>
            <wp:extent cx="5334000" cy="5743285"/>
            <wp:effectExtent b="0" l="0" r="0" t="0"/>
            <wp:docPr descr="" title="" id="115" name="Picture"/>
            <a:graphic>
              <a:graphicData uri="http://schemas.openxmlformats.org/drawingml/2006/picture">
                <pic:pic>
                  <pic:nvPicPr>
                    <pic:cNvPr descr="figures/ch4/fig_5_clockplot_complete.png" id="116" name="Picture"/>
                    <pic:cNvPicPr>
                      <a:picLocks noChangeArrowheads="1" noChangeAspect="1"/>
                    </pic:cNvPicPr>
                  </pic:nvPicPr>
                  <pic:blipFill>
                    <a:blip r:embed="rId114"/>
                    <a:stretch>
                      <a:fillRect/>
                    </a:stretch>
                  </pic:blipFill>
                  <pic:spPr bwMode="auto">
                    <a:xfrm>
                      <a:off x="0" y="0"/>
                      <a:ext cx="5334000" cy="5743285"/>
                    </a:xfrm>
                    <a:prstGeom prst="rect">
                      <a:avLst/>
                    </a:prstGeom>
                    <a:noFill/>
                    <a:ln w="9525">
                      <a:noFill/>
                      <a:headEnd/>
                      <a:tailEnd/>
                    </a:ln>
                  </pic:spPr>
                </pic:pic>
              </a:graphicData>
            </a:graphic>
          </wp:inline>
        </w:drawing>
      </w:r>
    </w:p>
    <w:p>
      <w:pPr>
        <w:pStyle w:val="BodyText"/>
      </w:pPr>
      <w:r>
        <w:rPr>
          <w:i/>
          <w:iCs/>
        </w:rPr>
        <w:t xml:space="preserve">Figure 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rPr>
          <w:i/>
          <w:iCs/>
        </w:rPr>
        <w:t xml:space="preserve"> </w:t>
      </w:r>
      <w:r>
        <w:rPr>
          <w:i/>
          <w:iCs/>
        </w:rPr>
        <w:t xml:space="preserve">“bad MF avoided”</w:t>
      </w:r>
      <w:r>
        <w:rPr>
          <w:i/>
          <w:iCs/>
        </w:rPr>
        <w:t xml:space="preserve"> </w:t>
      </w:r>
      <w:r>
        <w:rPr>
          <w:i/>
          <w:iCs/>
        </w:rPr>
        <w:t xml:space="preserve">category fell into the</w:t>
      </w:r>
      <w:r>
        <w:rPr>
          <w:i/>
          <w:iCs/>
        </w:rPr>
        <w:t xml:space="preserve"> </w:t>
      </w:r>
      <w:r>
        <w:rPr>
          <w:i/>
          <w:iCs/>
        </w:rPr>
        <w:t xml:space="preserve">“All equal”</w:t>
      </w:r>
      <w:r>
        <w:rPr>
          <w:i/>
          <w:iCs/>
        </w:rPr>
        <w:t xml:space="preserve"> </w:t>
      </w:r>
      <w:r>
        <w:rPr>
          <w:i/>
          <w:iCs/>
        </w:rP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7"/>
    <w:bookmarkStart w:id="121" w:name="multivariate-techniques"/>
    <w:p>
      <w:pPr>
        <w:pStyle w:val="Heading4"/>
      </w:pPr>
      <w:r>
        <w:t xml:space="preserve">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rPr>
          <w:i/>
          <w:iCs/>
        </w:rP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BodyText"/>
      </w:pPr>
      <w:r>
        <w:drawing>
          <wp:inline>
            <wp:extent cx="5334000" cy="3295545"/>
            <wp:effectExtent b="0" l="0" r="0" t="0"/>
            <wp:docPr descr="" title="" id="119" name="Picture"/>
            <a:graphic>
              <a:graphicData uri="http://schemas.openxmlformats.org/drawingml/2006/picture">
                <pic:pic>
                  <pic:nvPicPr>
                    <pic:cNvPr descr="figures/ch4/fig_6_thresh_NMDS_plots.png" id="120" name="Picture"/>
                    <pic:cNvPicPr>
                      <a:picLocks noChangeArrowheads="1" noChangeAspect="1"/>
                    </pic:cNvPicPr>
                  </pic:nvPicPr>
                  <pic:blipFill>
                    <a:blip r:embed="rId118"/>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rPr>
          <w:i/>
          <w:iCs/>
        </w:rPr>
        <w:t xml:space="preserve"> </w:t>
      </w:r>
      <w:r>
        <w:rPr>
          <w:i/>
          <w:iCs/>
        </w:rPr>
        <w:t xml:space="preserve">“Only good MFs”</w:t>
      </w:r>
      <w:r>
        <w:rPr>
          <w:i/>
          <w:iCs/>
        </w:rPr>
        <w:t xml:space="preserve"> </w:t>
      </w:r>
      <w:r>
        <w:rPr>
          <w:i/>
          <w:iCs/>
        </w:rPr>
        <w:t xml:space="preserve">refers to those features manually labeled as</w:t>
      </w:r>
      <w:r>
        <w:rPr>
          <w:i/>
          <w:iCs/>
        </w:rPr>
        <w:t xml:space="preserve"> </w:t>
      </w:r>
      <w:r>
        <w:rPr>
          <w:i/>
          <w:iCs/>
        </w:rPr>
        <w:t xml:space="preserve">“Good”</w:t>
      </w:r>
      <w:r>
        <w:rPr>
          <w:i/>
          <w:iCs/>
        </w:rPr>
        <w:t xml:space="preserve">. NMDS stress values are reported in the upper right corner of each plot.</w:t>
      </w:r>
    </w:p>
    <w:bookmarkEnd w:id="121"/>
    <w:bookmarkEnd w:id="122"/>
    <w:bookmarkEnd w:id="123"/>
    <w:bookmarkStart w:id="129" w:name="discussion-1"/>
    <w:p>
      <w:pPr>
        <w:pStyle w:val="Heading2"/>
      </w:pPr>
      <w:r>
        <w:t xml:space="preserve">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7" w:name="X13b592fdb80f0175b3a015601ebe2cd5a748477"/>
    <w:p>
      <w:pPr>
        <w:pStyle w:val="Heading3"/>
      </w:pPr>
      <w:r>
        <w:t xml:space="preserve">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4" w:name="X2f793888eda09c9589a1ed2350e879280505c83"/>
    <w:p>
      <w:pPr>
        <w:pStyle w:val="Heading4"/>
      </w:pPr>
      <w:r>
        <w:t xml:space="preserve">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4"/>
    <w:bookmarkStart w:id="125" w:name="X3bcc02b3b4a646cc63358cff8a149541453727a"/>
    <w:p>
      <w:pPr>
        <w:pStyle w:val="Heading4"/>
      </w:pPr>
      <w:r>
        <w:t xml:space="preserve">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5"/>
    <w:bookmarkStart w:id="126" w:name="model-selection-and-simplification"/>
    <w:p>
      <w:pPr>
        <w:pStyle w:val="Heading4"/>
      </w:pPr>
      <w:r>
        <w:t xml:space="preserve">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6"/>
    <w:bookmarkEnd w:id="127"/>
    <w:bookmarkStart w:id="128" w:name="Xbb1aeb7765d6009dd7726dda9c8d36b8cc0af82"/>
    <w:p>
      <w:pPr>
        <w:pStyle w:val="Heading3"/>
      </w:pPr>
      <w:r>
        <w:t xml:space="preserve">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8"/>
    <w:bookmarkEnd w:id="129"/>
    <w:bookmarkStart w:id="130" w:name="conclusions-1"/>
    <w:p>
      <w:pPr>
        <w:pStyle w:val="Heading2"/>
      </w:pPr>
      <w:r>
        <w:t xml:space="preserve">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0"/>
    <w:bookmarkStart w:id="147" w:name="methods"/>
    <w:p>
      <w:pPr>
        <w:pStyle w:val="Heading2"/>
      </w:pPr>
      <w:r>
        <w:t xml:space="preserve">Methods</w:t>
      </w:r>
    </w:p>
    <w:bookmarkStart w:id="131" w:name="sample-collection"/>
    <w:p>
      <w:pPr>
        <w:pStyle w:val="Heading3"/>
      </w:pPr>
      <w:r>
        <w:t xml:space="preserve">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1"/>
    <w:bookmarkStart w:id="132" w:name="sample-processing"/>
    <w:p>
      <w:pPr>
        <w:pStyle w:val="Heading3"/>
      </w:pPr>
      <w:r>
        <w:t xml:space="preserve">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2"/>
    <w:bookmarkStart w:id="133" w:name="lc-conditions"/>
    <w:p>
      <w:pPr>
        <w:pStyle w:val="Heading3"/>
      </w:pPr>
      <w:r>
        <w:t xml:space="preserve">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3"/>
    <w:bookmarkStart w:id="134" w:name="ms-conditions"/>
    <w:p>
      <w:pPr>
        <w:pStyle w:val="Heading3"/>
      </w:pPr>
      <w:r>
        <w:t xml:space="preserve">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4"/>
    <w:bookmarkStart w:id="135" w:name="X04d1b76933e7d6b8e19cc9196e7707de61d0607"/>
    <w:p>
      <w:pPr>
        <w:pStyle w:val="Heading3"/>
      </w:pPr>
      <w:r>
        <w:t xml:space="preserve">Peakpicking, alignment, and grouping with XCMS</w:t>
      </w:r>
    </w:p>
    <w:p>
      <w:pPr>
        <w:pStyle w:val="FirstParagraph"/>
      </w:pPr>
      <w:r>
        <w:t xml:space="preserve">The R package XCMS was used to perform peakpicking, retention time correction, and peak correspondence</w:t>
      </w:r>
      <w:r>
        <w:t xml:space="preserve"> </w:t>
      </w:r>
      <w:r>
        <w:t xml:space="preserve">(C.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5"/>
    <w:bookmarkStart w:id="139" w:name="manual-inspection-and-classification"/>
    <w:p>
      <w:pPr>
        <w:pStyle w:val="Heading3"/>
      </w:pPr>
      <w:r>
        <w:t xml:space="preserve">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BodyText"/>
      </w:pPr>
      <w:r>
        <w:drawing>
          <wp:inline>
            <wp:extent cx="5334000" cy="2447739"/>
            <wp:effectExtent b="0" l="0" r="0" t="0"/>
            <wp:docPr descr="" title="" id="137" name="Picture"/>
            <a:graphic>
              <a:graphicData uri="http://schemas.openxmlformats.org/drawingml/2006/picture">
                <pic:pic>
                  <pic:nvPicPr>
                    <pic:cNvPr descr="figures/ch4/fig_7_somegood_somebad_depthcolor_chroms.png" id="138" name="Picture"/>
                    <pic:cNvPicPr>
                      <a:picLocks noChangeArrowheads="1" noChangeAspect="1"/>
                    </pic:cNvPicPr>
                  </pic:nvPicPr>
                  <pic:blipFill>
                    <a:blip r:embed="rId136"/>
                    <a:stretch>
                      <a:fillRect/>
                    </a:stretch>
                  </pic:blipFill>
                  <pic:spPr bwMode="auto">
                    <a:xfrm>
                      <a:off x="0" y="0"/>
                      <a:ext cx="5334000" cy="2447739"/>
                    </a:xfrm>
                    <a:prstGeom prst="rect">
                      <a:avLst/>
                    </a:prstGeom>
                    <a:noFill/>
                    <a:ln w="9525">
                      <a:noFill/>
                      <a:headEnd/>
                      <a:tailEnd/>
                    </a:ln>
                  </pic:spPr>
                </pic:pic>
              </a:graphicData>
            </a:graphic>
          </wp:inline>
        </w:drawing>
      </w:r>
    </w:p>
    <w:p>
      <w:pPr>
        <w:pStyle w:val="BodyText"/>
      </w:pPr>
      <w:r>
        <w:rPr>
          <w:i/>
          <w:iCs/>
        </w:rPr>
        <w:t xml:space="preserve">Figure 4.7: Randomly selected ion chromatograms from both</w:t>
      </w:r>
      <w:r>
        <w:rPr>
          <w:i/>
          <w:iCs/>
        </w:rPr>
        <w:t xml:space="preserve"> </w:t>
      </w:r>
      <w:r>
        <w:rPr>
          <w:i/>
          <w:iCs/>
        </w:rPr>
        <w:t xml:space="preserve">“Good”</w:t>
      </w:r>
      <w:r>
        <w:rPr>
          <w:i/>
          <w:iCs/>
        </w:rPr>
        <w:t xml:space="preserve"> </w:t>
      </w:r>
      <w:r>
        <w:rPr>
          <w:i/>
          <w:iCs/>
        </w:rPr>
        <w:t xml:space="preserve">(top row) and</w:t>
      </w:r>
      <w:r>
        <w:rPr>
          <w:i/>
          <w:iCs/>
        </w:rPr>
        <w:t xml:space="preserve"> </w:t>
      </w:r>
      <w:r>
        <w:rPr>
          <w:i/>
          <w:iCs/>
        </w:rPr>
        <w:t xml:space="preserve">“Bad”</w:t>
      </w:r>
      <w:r>
        <w:rPr>
          <w:i/>
          <w:iCs/>
        </w:rPr>
        <w:t xml:space="preserve"> </w:t>
      </w:r>
      <w:r>
        <w:rPr>
          <w:i/>
          <w:iCs/>
        </w:rP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rPr>
          <w:i/>
          <w:iCs/>
        </w:rPr>
        <w:t xml:space="preserve"> </w:t>
      </w:r>
      <w:r>
        <w:rPr>
          <w:i/>
          <w:iCs/>
        </w:rPr>
        <w:t xml:space="preserve">“FT”</w:t>
      </w:r>
      <w:r>
        <w:rPr>
          <w:i/>
          <w:iCs/>
        </w:rPr>
        <w:t xml:space="preserve"> </w:t>
      </w:r>
      <w:r>
        <w:rPr>
          <w:i/>
          <w:iCs/>
        </w:rPr>
        <w:t xml:space="preserve">and followed by 4 digits except for the two features annotated using authentic standards run alongside: the</w:t>
      </w:r>
      <w:r>
        <w:rPr>
          <w:i/>
          <w:iCs/>
        </w:rPr>
        <w:t xml:space="preserve"> </w:t>
      </w:r>
      <w:r>
        <w:rPr>
          <w:i/>
          <w:iCs/>
        </w:rPr>
        <w:t xml:space="preserve">13</w:t>
      </w:r>
      <w:r>
        <w:rPr>
          <w:i/>
          <w:iCs/>
        </w:rPr>
        <w:t xml:space="preserve">C isotope of dimethylsulfonioacetate (DMS-Ac) and taurine.</w:t>
      </w:r>
    </w:p>
    <w:bookmarkEnd w:id="139"/>
    <w:bookmarkStart w:id="143" w:name="X863b367709584fb1f97ae3b658caca05ebd1e92"/>
    <w:p>
      <w:pPr>
        <w:pStyle w:val="Heading3"/>
      </w:pPr>
      <w:r>
        <w:t xml:space="preserve">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BodyText"/>
      </w:pPr>
      <w:r>
        <w:drawing>
          <wp:inline>
            <wp:extent cx="5334000" cy="3295545"/>
            <wp:effectExtent b="0" l="0" r="0" t="0"/>
            <wp:docPr descr="" title="" id="141" name="Picture"/>
            <a:graphic>
              <a:graphicData uri="http://schemas.openxmlformats.org/drawingml/2006/picture">
                <pic:pic>
                  <pic:nvPicPr>
                    <pic:cNvPr descr="figures/ch4/fig_8_peakmetrics_singlechrom.png" id="142" name="Picture"/>
                    <pic:cNvPicPr>
                      <a:picLocks noChangeArrowheads="1" noChangeAspect="1"/>
                    </pic:cNvPicPr>
                  </pic:nvPicPr>
                  <pic:blipFill>
                    <a:blip r:embed="rId140"/>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4.8: Method used to calculate the metrics for the two-parameter model from the raw data via comparison to an idealized pseudo-Gaussian peak for both manually identified</w:t>
      </w:r>
      <w:r>
        <w:rPr>
          <w:i/>
          <w:iCs/>
        </w:rPr>
        <w:t xml:space="preserve"> </w:t>
      </w:r>
      <w:r>
        <w:rPr>
          <w:i/>
          <w:iCs/>
        </w:rPr>
        <w:t xml:space="preserve">“Good”</w:t>
      </w:r>
      <w:r>
        <w:rPr>
          <w:i/>
          <w:iCs/>
        </w:rPr>
        <w:t xml:space="preserve"> </w:t>
      </w:r>
      <w:r>
        <w:rPr>
          <w:i/>
          <w:iCs/>
        </w:rPr>
        <w:t xml:space="preserve">and</w:t>
      </w:r>
      <w:r>
        <w:rPr>
          <w:i/>
          <w:iCs/>
        </w:rPr>
        <w:t xml:space="preserve"> </w:t>
      </w:r>
      <w:r>
        <w:rPr>
          <w:i/>
          <w:iCs/>
        </w:rPr>
        <w:t xml:space="preserve">“Bad”</w:t>
      </w:r>
      <w:r>
        <w:rPr>
          <w:i/>
          <w:iCs/>
        </w:rPr>
        <w:t xml:space="preserve"> </w:t>
      </w:r>
      <w:r>
        <w:rPr>
          <w:i/>
          <w:iCs/>
        </w:rP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3"/>
    <w:bookmarkStart w:id="144" w:name="regressions-and-model-development"/>
    <w:p>
      <w:pPr>
        <w:pStyle w:val="Heading3"/>
      </w:pPr>
      <w:r>
        <w:t xml:space="preserve">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4"/>
    <w:bookmarkStart w:id="145" w:name="X4612b8ad03e36de09e0d4af38fc6a731fac0a1f"/>
    <w:p>
      <w:pPr>
        <w:pStyle w:val="Heading3"/>
      </w:pPr>
      <w:r>
        <w:t xml:space="preserve">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5"/>
    <w:bookmarkStart w:id="146" w:name="Xb8d35582a81f80dc16a097ede17cae116341b21"/>
    <w:p>
      <w:pPr>
        <w:pStyle w:val="Heading3"/>
      </w:pPr>
      <w:r>
        <w:t xml:space="preserve">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6"/>
    <w:bookmarkEnd w:id="147"/>
    <w:bookmarkStart w:id="148" w:name="abbreviations"/>
    <w:p>
      <w:pPr>
        <w:pStyle w:val="Heading2"/>
      </w:pPr>
      <w:r>
        <w:t xml:space="preserve">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8"/>
    <w:bookmarkStart w:id="156" w:name="declarations"/>
    <w:p>
      <w:pPr>
        <w:pStyle w:val="Heading2"/>
      </w:pPr>
      <w:r>
        <w:t xml:space="preserve">Declarations</w:t>
      </w:r>
    </w:p>
    <w:bookmarkStart w:id="149" w:name="Xd182db0490b2de20bd2b4e4cc8698599182035f"/>
    <w:p>
      <w:pPr>
        <w:pStyle w:val="Heading3"/>
      </w:pPr>
      <w:r>
        <w:t xml:space="preserve">Ethics approval and consent to participate</w:t>
      </w:r>
    </w:p>
    <w:p>
      <w:pPr>
        <w:pStyle w:val="FirstParagraph"/>
      </w:pPr>
      <w:r>
        <w:t xml:space="preserve">Not applicable</w:t>
      </w:r>
    </w:p>
    <w:bookmarkEnd w:id="149"/>
    <w:bookmarkStart w:id="150" w:name="consent-for-publication"/>
    <w:p>
      <w:pPr>
        <w:pStyle w:val="Heading3"/>
      </w:pPr>
      <w:r>
        <w:t xml:space="preserve">Consent for publication</w:t>
      </w:r>
    </w:p>
    <w:p>
      <w:pPr>
        <w:pStyle w:val="FirstParagraph"/>
      </w:pPr>
      <w:r>
        <w:t xml:space="preserve">Not applicable</w:t>
      </w:r>
    </w:p>
    <w:bookmarkEnd w:id="150"/>
    <w:bookmarkStart w:id="151" w:name="availability-of-data-and-materials"/>
    <w:p>
      <w:pPr>
        <w:pStyle w:val="Heading3"/>
      </w:pPr>
      <w:r>
        <w:t xml:space="preserve">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1"/>
    <w:bookmarkStart w:id="152" w:name="competing-interests"/>
    <w:p>
      <w:pPr>
        <w:pStyle w:val="Heading3"/>
      </w:pPr>
      <w:r>
        <w:t xml:space="preserve">Competing interests</w:t>
      </w:r>
    </w:p>
    <w:p>
      <w:pPr>
        <w:pStyle w:val="FirstParagraph"/>
      </w:pPr>
      <w:r>
        <w:t xml:space="preserve">The authors declare that they have no competing interests</w:t>
      </w:r>
    </w:p>
    <w:bookmarkEnd w:id="152"/>
    <w:bookmarkStart w:id="153" w:name="funding"/>
    <w:p>
      <w:pPr>
        <w:pStyle w:val="Heading3"/>
      </w:pPr>
      <w:r>
        <w:t xml:space="preserve">Funding</w:t>
      </w:r>
    </w:p>
    <w:p>
      <w:pPr>
        <w:pStyle w:val="FirstParagraph"/>
      </w:pPr>
      <w:r>
        <w:t xml:space="preserve">This work was supported by grants from the Simons Foundation (SCOPE Award ID 329108 to AEI, SF Award ID 385428 to AEI).</w:t>
      </w:r>
    </w:p>
    <w:bookmarkEnd w:id="153"/>
    <w:bookmarkStart w:id="154" w:name="authors-contributions"/>
    <w:p>
      <w:pPr>
        <w:pStyle w:val="Heading3"/>
      </w:pPr>
      <w:r>
        <w:t xml:space="preserve">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4"/>
    <w:bookmarkStart w:id="155" w:name="acknowledgements-3"/>
    <w:p>
      <w:pPr>
        <w:pStyle w:val="Heading3"/>
      </w:pPr>
      <w:r>
        <w:t xml:space="preserve">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p>
      <w:r>
        <w:br w:type="page"/>
      </w:r>
    </w:p>
    <w:bookmarkEnd w:id="155"/>
    <w:bookmarkEnd w:id="156"/>
    <w:bookmarkEnd w:id="157"/>
    <w:bookmarkStart w:id="158" w:name="Xedce1658f36eb689ae3842092d7d72e1641c51a"/>
    <w:p>
      <w:pPr>
        <w:pStyle w:val="Heading1"/>
      </w:pPr>
      <w:r>
        <w:t xml:space="preserve">Chapter 5: Metabolites Reflect Variability Introduced by Mesoscale Eddies in the North Pacific Subtropical Gyre</w:t>
      </w:r>
    </w:p>
    <w:p>
      <w:r>
        <w:br w:type="page"/>
      </w:r>
    </w:p>
    <w:bookmarkEnd w:id="158"/>
    <w:bookmarkStart w:id="159" w:name="X462be72f9458ef8d3fb0ca28c93431a6e4b8fc8"/>
    <w:p>
      <w:pPr>
        <w:pStyle w:val="Heading1"/>
      </w:pPr>
      <w:r>
        <w:t xml:space="preserve">Chapter 6: The Form of Nitrogen Determines its Fate in the North Pacific Subtropical Gyre</w:t>
      </w:r>
    </w:p>
    <w:p>
      <w:r>
        <w:br w:type="page"/>
      </w:r>
    </w:p>
    <w:bookmarkEnd w:id="159"/>
    <w:bookmarkStart w:id="160" w:name="chapter-7-conclusions"/>
    <w:p>
      <w:pPr>
        <w:pStyle w:val="Heading1"/>
      </w:pPr>
      <w:r>
        <w:t xml:space="preserve">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p>
      <w:r>
        <w:br w:type="page"/>
      </w:r>
    </w:p>
    <w:bookmarkEnd w:id="160"/>
    <w:bookmarkStart w:id="394" w:name="bibliography"/>
    <w:p>
      <w:pPr>
        <w:pStyle w:val="Heading1"/>
      </w:pPr>
      <w:r>
        <w:t xml:space="preserve">Bibliography</w:t>
      </w:r>
    </w:p>
    <w:bookmarkStart w:id="393" w:name="refs"/>
    <w:bookmarkStart w:id="162"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161">
        <w:r>
          <w:rPr>
            <w:rStyle w:val="Hyperlink"/>
          </w:rPr>
          <w:t xml:space="preserve">https://doi.org/10.1021/acs.jproteome.9b00640</w:t>
        </w:r>
      </w:hyperlink>
      <w:r>
        <w:t xml:space="preserve">.</w:t>
      </w:r>
    </w:p>
    <w:bookmarkEnd w:id="162"/>
    <w:bookmarkStart w:id="164" w:name="ref-Anderson2014"/>
    <w:p>
      <w:pPr>
        <w:pStyle w:val="Bibliography"/>
      </w:pPr>
      <w:r>
        <w:t xml:space="preserve">Anderson, Marti J.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163">
        <w:r>
          <w:rPr>
            <w:rStyle w:val="Hyperlink"/>
          </w:rPr>
          <w:t xml:space="preserve">https://doi.org/10.1002/9781118445112.stat07841</w:t>
        </w:r>
      </w:hyperlink>
      <w:r>
        <w:t xml:space="preserve">.</w:t>
      </w:r>
    </w:p>
    <w:bookmarkEnd w:id="164"/>
    <w:bookmarkStart w:id="166"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165">
        <w:r>
          <w:rPr>
            <w:rStyle w:val="Hyperlink"/>
          </w:rPr>
          <w:t xml:space="preserve">https://doi.org/10.1002/mas.21522</w:t>
        </w:r>
      </w:hyperlink>
      <w:r>
        <w:t xml:space="preserve">.</w:t>
      </w:r>
    </w:p>
    <w:bookmarkEnd w:id="166"/>
    <w:bookmarkStart w:id="168"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167">
        <w:r>
          <w:rPr>
            <w:rStyle w:val="Hyperlink"/>
          </w:rPr>
          <w:t xml:space="preserve">https://doi.org/10.1016/j.chroma.2022.463086</w:t>
        </w:r>
      </w:hyperlink>
      <w:r>
        <w:t xml:space="preserve">.</w:t>
      </w:r>
    </w:p>
    <w:bookmarkEnd w:id="168"/>
    <w:bookmarkStart w:id="170"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169">
        <w:r>
          <w:rPr>
            <w:rStyle w:val="Hyperlink"/>
          </w:rPr>
          <w:t xml:space="preserve">https://doi.org/10.1016/j.chroma.2006.05.019</w:t>
        </w:r>
      </w:hyperlink>
      <w:r>
        <w:t xml:space="preserve">.</w:t>
      </w:r>
    </w:p>
    <w:bookmarkEnd w:id="170"/>
    <w:bookmarkStart w:id="172"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171">
        <w:r>
          <w:rPr>
            <w:rStyle w:val="Hyperlink"/>
          </w:rPr>
          <w:t xml:space="preserve">https://doi.org/10.1029/2021GB007115</w:t>
        </w:r>
      </w:hyperlink>
      <w:r>
        <w:t xml:space="preserve">.</w:t>
      </w:r>
    </w:p>
    <w:bookmarkEnd w:id="172"/>
    <w:bookmarkStart w:id="174"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173">
        <w:r>
          <w:rPr>
            <w:rStyle w:val="Hyperlink"/>
          </w:rPr>
          <w:t xml:space="preserve">https://doi.org/10.3389/fpubh.2021.653599</w:t>
        </w:r>
      </w:hyperlink>
      <w:r>
        <w:t xml:space="preserve">.</w:t>
      </w:r>
    </w:p>
    <w:bookmarkEnd w:id="174"/>
    <w:bookmarkStart w:id="176"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175">
        <w:r>
          <w:rPr>
            <w:rStyle w:val="Hyperlink"/>
          </w:rPr>
          <w:t xml:space="preserve">https://doi.org/10.1038/s41579-021-00621-9</w:t>
        </w:r>
      </w:hyperlink>
      <w:r>
        <w:t xml:space="preserve">.</w:t>
      </w:r>
    </w:p>
    <w:bookmarkEnd w:id="176"/>
    <w:bookmarkStart w:id="178"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177">
        <w:r>
          <w:rPr>
            <w:rStyle w:val="Hyperlink"/>
          </w:rPr>
          <w:t xml:space="preserve">https://doi.org/10.1109/e-Science.2009.18</w:t>
        </w:r>
      </w:hyperlink>
      <w:r>
        <w:t xml:space="preserve">.</w:t>
      </w:r>
    </w:p>
    <w:bookmarkEnd w:id="178"/>
    <w:bookmarkStart w:id="180"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179">
        <w:r>
          <w:rPr>
            <w:rStyle w:val="Hyperlink"/>
          </w:rPr>
          <w:t xml:space="preserve">https://doi.org/10.1038/s41467-018-07346-z</w:t>
        </w:r>
      </w:hyperlink>
      <w:r>
        <w:t xml:space="preserve">.</w:t>
      </w:r>
    </w:p>
    <w:bookmarkEnd w:id="180"/>
    <w:bookmarkStart w:id="182"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181">
        <w:r>
          <w:rPr>
            <w:rStyle w:val="Hyperlink"/>
          </w:rPr>
          <w:t xml:space="preserve">https://doi.org/10.1111/j.2517-6161.1995.tb02031.x</w:t>
        </w:r>
      </w:hyperlink>
      <w:r>
        <w:t xml:space="preserve">.</w:t>
      </w:r>
    </w:p>
    <w:bookmarkEnd w:id="182"/>
    <w:bookmarkStart w:id="184"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183">
        <w:r>
          <w:rPr>
            <w:rStyle w:val="Hyperlink"/>
          </w:rPr>
          <w:t xml:space="preserve">https://doi.org/10.1093/bioinformatics/btq441</w:t>
        </w:r>
      </w:hyperlink>
      <w:r>
        <w:t xml:space="preserve">.</w:t>
      </w:r>
    </w:p>
    <w:bookmarkEnd w:id="184"/>
    <w:bookmarkStart w:id="186"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185">
        <w:r>
          <w:rPr>
            <w:rStyle w:val="Hyperlink"/>
          </w:rPr>
          <w:t xml:space="preserve">https://doi.org/10.1073/pnas.1501615112</w:t>
        </w:r>
      </w:hyperlink>
      <w:r>
        <w:t xml:space="preserve">.</w:t>
      </w:r>
    </w:p>
    <w:bookmarkEnd w:id="186"/>
    <w:bookmarkStart w:id="188"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187">
        <w:r>
          <w:rPr>
            <w:rStyle w:val="Hyperlink"/>
          </w:rPr>
          <w:t xml:space="preserve">https://doi.org/10.1021/acs.jproteome.0c00192</w:t>
        </w:r>
      </w:hyperlink>
      <w:r>
        <w:t xml:space="preserve">.</w:t>
      </w:r>
    </w:p>
    <w:bookmarkEnd w:id="188"/>
    <w:bookmarkStart w:id="190"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189">
        <w:r>
          <w:rPr>
            <w:rStyle w:val="Hyperlink"/>
          </w:rPr>
          <w:t xml:space="preserve">https://doi.org/10.1021/acs.jproteome.2c00313</w:t>
        </w:r>
      </w:hyperlink>
      <w:r>
        <w:t xml:space="preserve">.</w:t>
      </w:r>
    </w:p>
    <w:bookmarkEnd w:id="190"/>
    <w:bookmarkStart w:id="192"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191">
        <w:r>
          <w:rPr>
            <w:rStyle w:val="Hyperlink"/>
          </w:rPr>
          <w:t xml:space="preserve">https://doi.org/10.1074/mcp.O114.039115</w:t>
        </w:r>
      </w:hyperlink>
      <w:r>
        <w:t xml:space="preserve">.</w:t>
      </w:r>
    </w:p>
    <w:bookmarkEnd w:id="192"/>
    <w:bookmarkStart w:id="194"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193">
        <w:r>
          <w:rPr>
            <w:rStyle w:val="Hyperlink"/>
          </w:rPr>
          <w:t xml:space="preserve">https://doi.org/10.1007/s00227-002-0872-z</w:t>
        </w:r>
      </w:hyperlink>
      <w:r>
        <w:t xml:space="preserve">.</w:t>
      </w:r>
    </w:p>
    <w:bookmarkEnd w:id="194"/>
    <w:bookmarkStart w:id="196"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195">
        <w:r>
          <w:rPr>
            <w:rStyle w:val="Hyperlink"/>
          </w:rPr>
          <w:t xml:space="preserve">https://doi.org/10.1128/mSystems.00896-20</w:t>
        </w:r>
      </w:hyperlink>
      <w:r>
        <w:t xml:space="preserve">.</w:t>
      </w:r>
    </w:p>
    <w:bookmarkEnd w:id="196"/>
    <w:bookmarkStart w:id="198"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197">
        <w:r>
          <w:rPr>
            <w:rStyle w:val="Hyperlink"/>
          </w:rPr>
          <w:t xml:space="preserve">https://doi.org/10.1021/acs.analchem.7b04400</w:t>
        </w:r>
      </w:hyperlink>
      <w:r>
        <w:t xml:space="preserve">.</w:t>
      </w:r>
    </w:p>
    <w:bookmarkEnd w:id="198"/>
    <w:bookmarkStart w:id="200"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199">
        <w:r>
          <w:rPr>
            <w:rStyle w:val="Hyperlink"/>
          </w:rPr>
          <w:t xml:space="preserve">https://doi.org/10.1007/s00216-011-5308-5</w:t>
        </w:r>
      </w:hyperlink>
      <w:r>
        <w:t xml:space="preserve">.</w:t>
      </w:r>
    </w:p>
    <w:bookmarkEnd w:id="200"/>
    <w:bookmarkStart w:id="202"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01">
        <w:r>
          <w:rPr>
            <w:rStyle w:val="Hyperlink"/>
          </w:rPr>
          <w:t xml:space="preserve">https://doi.org/10.1021/acs.analchem.5b04491</w:t>
        </w:r>
      </w:hyperlink>
      <w:r>
        <w:t xml:space="preserve">.</w:t>
      </w:r>
    </w:p>
    <w:bookmarkEnd w:id="202"/>
    <w:bookmarkStart w:id="204"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03">
        <w:r>
          <w:rPr>
            <w:rStyle w:val="Hyperlink"/>
          </w:rPr>
          <w:t xml:space="preserve">https://doi.org/10.1038/nbt.2377</w:t>
        </w:r>
      </w:hyperlink>
      <w:r>
        <w:t xml:space="preserve">.</w:t>
      </w:r>
    </w:p>
    <w:bookmarkEnd w:id="204"/>
    <w:bookmarkStart w:id="206"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05">
        <w:r>
          <w:rPr>
            <w:rStyle w:val="Hyperlink"/>
          </w:rPr>
          <w:t xml:space="preserve">https://doi.org/10.1016/j.chroma.2014.06.100</w:t>
        </w:r>
      </w:hyperlink>
      <w:r>
        <w:t xml:space="preserve">.</w:t>
      </w:r>
    </w:p>
    <w:bookmarkEnd w:id="206"/>
    <w:bookmarkStart w:id="208"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07">
        <w:r>
          <w:rPr>
            <w:rStyle w:val="Hyperlink"/>
          </w:rPr>
          <w:t xml:space="preserve">https://doi.org/10.1145/362384.362685</w:t>
        </w:r>
      </w:hyperlink>
      <w:r>
        <w:t xml:space="preserve">.</w:t>
      </w:r>
    </w:p>
    <w:bookmarkEnd w:id="208"/>
    <w:bookmarkStart w:id="210"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09">
        <w:r>
          <w:rPr>
            <w:rStyle w:val="Hyperlink"/>
          </w:rPr>
          <w:t xml:space="preserve">https://doi.org/10.5281/ZENODO.877338</w:t>
        </w:r>
      </w:hyperlink>
      <w:r>
        <w:t xml:space="preserve">.</w:t>
      </w:r>
    </w:p>
    <w:bookmarkEnd w:id="210"/>
    <w:bookmarkStart w:id="212"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11">
        <w:r>
          <w:rPr>
            <w:rStyle w:val="Hyperlink"/>
          </w:rPr>
          <w:t xml:space="preserve">https://doi.org/10.1038/s41396-023-01475-0</w:t>
        </w:r>
      </w:hyperlink>
      <w:r>
        <w:t xml:space="preserve">.</w:t>
      </w:r>
    </w:p>
    <w:bookmarkEnd w:id="212"/>
    <w:bookmarkStart w:id="214"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13">
        <w:r>
          <w:rPr>
            <w:rStyle w:val="Hyperlink"/>
          </w:rPr>
          <w:t xml:space="preserve">https://doi.org/10.1093/icb/icaa133</w:t>
        </w:r>
      </w:hyperlink>
      <w:r>
        <w:t xml:space="preserve">.</w:t>
      </w:r>
    </w:p>
    <w:bookmarkEnd w:id="214"/>
    <w:bookmarkStart w:id="216"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15">
        <w:r>
          <w:rPr>
            <w:rStyle w:val="Hyperlink"/>
          </w:rPr>
          <w:t xml:space="preserve">https://doi.org/10.1038/nrmicro1158</w:t>
        </w:r>
      </w:hyperlink>
      <w:r>
        <w:t xml:space="preserve">.</w:t>
      </w:r>
    </w:p>
    <w:bookmarkEnd w:id="216"/>
    <w:bookmarkStart w:id="218"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17">
        <w:r>
          <w:rPr>
            <w:rStyle w:val="Hyperlink"/>
          </w:rPr>
          <w:t xml:space="preserve">https://doi.org/10.1007/978-1-60761-444-9_22</w:t>
        </w:r>
      </w:hyperlink>
      <w:r>
        <w:t xml:space="preserve">.</w:t>
      </w:r>
    </w:p>
    <w:bookmarkEnd w:id="218"/>
    <w:bookmarkStart w:id="220"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19">
        <w:r>
          <w:rPr>
            <w:rStyle w:val="Hyperlink"/>
          </w:rPr>
          <w:t xml:space="preserve">https://doi.org/10.1080/00401706.1964.10490181</w:t>
        </w:r>
      </w:hyperlink>
      <w:r>
        <w:t xml:space="preserve">.</w:t>
      </w:r>
    </w:p>
    <w:bookmarkEnd w:id="220"/>
    <w:bookmarkStart w:id="222"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21">
        <w:r>
          <w:rPr>
            <w:rStyle w:val="Hyperlink"/>
          </w:rPr>
          <w:t xml:space="preserve">https://doi.org/10.3389/fmars.2022.864796</w:t>
        </w:r>
      </w:hyperlink>
      <w:r>
        <w:t xml:space="preserve">.</w:t>
      </w:r>
    </w:p>
    <w:bookmarkEnd w:id="222"/>
    <w:bookmarkStart w:id="224"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23">
        <w:r>
          <w:rPr>
            <w:rStyle w:val="Hyperlink"/>
          </w:rPr>
          <w:t xml:space="preserve">https://doi.org/10.1146/annurev-marine-040422-094104</w:t>
        </w:r>
      </w:hyperlink>
      <w:r>
        <w:t xml:space="preserve">.</w:t>
      </w:r>
    </w:p>
    <w:bookmarkEnd w:id="224"/>
    <w:bookmarkStart w:id="226"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25">
        <w:r>
          <w:rPr>
            <w:rStyle w:val="Hyperlink"/>
          </w:rPr>
          <w:t xml:space="preserve">https://doi.org/10.1093/bioinformatics/btab231</w:t>
        </w:r>
      </w:hyperlink>
      <w:r>
        <w:t xml:space="preserve">.</w:t>
      </w:r>
    </w:p>
    <w:bookmarkEnd w:id="226"/>
    <w:bookmarkStart w:id="228"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27">
        <w:r>
          <w:rPr>
            <w:rStyle w:val="Hyperlink"/>
          </w:rPr>
          <w:t xml:space="preserve">https://doi.org/10.1007/BF00014586</w:t>
        </w:r>
      </w:hyperlink>
      <w:r>
        <w:t xml:space="preserve">.</w:t>
      </w:r>
    </w:p>
    <w:bookmarkEnd w:id="228"/>
    <w:bookmarkStart w:id="230"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29">
        <w:r>
          <w:rPr>
            <w:rStyle w:val="Hyperlink"/>
          </w:rPr>
          <w:t xml:space="preserve">https://doi.org/10.1126/science.1153213</w:t>
        </w:r>
      </w:hyperlink>
      <w:r>
        <w:t xml:space="preserve">.</w:t>
      </w:r>
    </w:p>
    <w:bookmarkEnd w:id="230"/>
    <w:bookmarkStart w:id="232"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31">
        <w:r>
          <w:rPr>
            <w:rStyle w:val="Hyperlink"/>
          </w:rPr>
          <w:t xml:space="preserve">https://doi.org/10.1038/s41396-020-00811-y</w:t>
        </w:r>
      </w:hyperlink>
      <w:r>
        <w:t xml:space="preserve">.</w:t>
      </w:r>
    </w:p>
    <w:bookmarkEnd w:id="232"/>
    <w:bookmarkStart w:id="234"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233">
        <w:r>
          <w:rPr>
            <w:rStyle w:val="Hyperlink"/>
          </w:rPr>
          <w:t xml:space="preserve">https://doi.org/10.1021/acs.jproteome.0c00313</w:t>
        </w:r>
      </w:hyperlink>
      <w:r>
        <w:t xml:space="preserve">.</w:t>
      </w:r>
    </w:p>
    <w:bookmarkEnd w:id="234"/>
    <w:bookmarkStart w:id="236"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235">
        <w:r>
          <w:rPr>
            <w:rStyle w:val="Hyperlink"/>
          </w:rPr>
          <w:t xml:space="preserve">https://doi.org/10.1016/j.cmet.2021.11.005</w:t>
        </w:r>
      </w:hyperlink>
      <w:r>
        <w:t xml:space="preserve">.</w:t>
      </w:r>
    </w:p>
    <w:bookmarkEnd w:id="236"/>
    <w:bookmarkStart w:id="238"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237">
        <w:r>
          <w:rPr>
            <w:rStyle w:val="Hyperlink"/>
          </w:rPr>
          <w:t xml:space="preserve">https://doi.org/10.1016/j.jchromb.2019.04.009</w:t>
        </w:r>
      </w:hyperlink>
      <w:r>
        <w:t xml:space="preserve">.</w:t>
      </w:r>
    </w:p>
    <w:bookmarkEnd w:id="238"/>
    <w:bookmarkStart w:id="240"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239">
        <w:r>
          <w:rPr>
            <w:rStyle w:val="Hyperlink"/>
          </w:rPr>
          <w:t xml:space="preserve">https://doi.org/10.1021/acs.analchem.1c02220</w:t>
        </w:r>
      </w:hyperlink>
      <w:r>
        <w:t xml:space="preserve">.</w:t>
      </w:r>
    </w:p>
    <w:bookmarkEnd w:id="240"/>
    <w:bookmarkStart w:id="242"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241">
        <w:r>
          <w:rPr>
            <w:rStyle w:val="Hyperlink"/>
          </w:rPr>
          <w:t xml:space="preserve">https://doi.org/10.1021/acs.analchem.1c01309</w:t>
        </w:r>
      </w:hyperlink>
      <w:r>
        <w:t xml:space="preserve">.</w:t>
      </w:r>
    </w:p>
    <w:bookmarkEnd w:id="242"/>
    <w:bookmarkStart w:id="244"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243">
        <w:r>
          <w:rPr>
            <w:rStyle w:val="Hyperlink"/>
          </w:rPr>
          <w:t xml:space="preserve">https://doi.org/10.1371/journal.pone.0188059</w:t>
        </w:r>
      </w:hyperlink>
      <w:r>
        <w:t xml:space="preserve">.</w:t>
      </w:r>
    </w:p>
    <w:bookmarkEnd w:id="244"/>
    <w:bookmarkStart w:id="246"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245">
        <w:r>
          <w:rPr>
            <w:rStyle w:val="Hyperlink"/>
          </w:rPr>
          <w:t xml:space="preserve">https://doi.org/10.1093/nar/gkz1019</w:t>
        </w:r>
      </w:hyperlink>
      <w:r>
        <w:t xml:space="preserve">.</w:t>
      </w:r>
    </w:p>
    <w:bookmarkEnd w:id="246"/>
    <w:bookmarkStart w:id="248"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247">
        <w:r>
          <w:rPr>
            <w:rStyle w:val="Hyperlink"/>
          </w:rPr>
          <w:t xml:space="preserve">https://doi.org/10.1128/mSystems.01334-20</w:t>
        </w:r>
      </w:hyperlink>
      <w:r>
        <w:t xml:space="preserve">.</w:t>
      </w:r>
    </w:p>
    <w:bookmarkEnd w:id="248"/>
    <w:bookmarkStart w:id="250"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249">
        <w:r>
          <w:rPr>
            <w:rStyle w:val="Hyperlink"/>
          </w:rPr>
          <w:t xml:space="preserve">https://doi.org/10.1073/pnas.1608462114</w:t>
        </w:r>
      </w:hyperlink>
      <w:r>
        <w:t xml:space="preserve">.</w:t>
      </w:r>
    </w:p>
    <w:bookmarkEnd w:id="250"/>
    <w:bookmarkStart w:id="252"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251">
        <w:r>
          <w:rPr>
            <w:rStyle w:val="Hyperlink"/>
          </w:rPr>
          <w:t xml:space="preserve">https://doi.org/10.1038/s41596-024-00996-y</w:t>
        </w:r>
      </w:hyperlink>
      <w:r>
        <w:t xml:space="preserve">.</w:t>
      </w:r>
    </w:p>
    <w:bookmarkEnd w:id="252"/>
    <w:bookmarkStart w:id="254"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253">
        <w:r>
          <w:rPr>
            <w:rStyle w:val="Hyperlink"/>
          </w:rPr>
          <w:t xml:space="preserve">https://doi.org/10.1021/acs.analchem.9b04095</w:t>
        </w:r>
      </w:hyperlink>
      <w:r>
        <w:t xml:space="preserve">.</w:t>
      </w:r>
    </w:p>
    <w:bookmarkEnd w:id="254"/>
    <w:bookmarkStart w:id="256"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255">
        <w:r>
          <w:rPr>
            <w:rStyle w:val="Hyperlink"/>
          </w:rPr>
          <w:t xml:space="preserve">https://doi.org/10.1021/acs.analchem.2c04088</w:t>
        </w:r>
      </w:hyperlink>
      <w:r>
        <w:t xml:space="preserve">.</w:t>
      </w:r>
    </w:p>
    <w:bookmarkEnd w:id="256"/>
    <w:bookmarkStart w:id="258"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257">
        <w:r>
          <w:rPr>
            <w:rStyle w:val="Hyperlink"/>
          </w:rPr>
          <w:t xml:space="preserve">https://doi.org/10.1021/ac902361f</w:t>
        </w:r>
      </w:hyperlink>
      <w:r>
        <w:t xml:space="preserve">.</w:t>
      </w:r>
    </w:p>
    <w:bookmarkEnd w:id="258"/>
    <w:bookmarkStart w:id="260"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259">
        <w:r>
          <w:rPr>
            <w:rStyle w:val="Hyperlink"/>
          </w:rPr>
          <w:t xml:space="preserve">https://doi.org/10.1146/annurev-marine-032122-035153</w:t>
        </w:r>
      </w:hyperlink>
      <w:r>
        <w:t xml:space="preserve">.</w:t>
      </w:r>
    </w:p>
    <w:bookmarkEnd w:id="260"/>
    <w:bookmarkStart w:id="262"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261">
        <w:r>
          <w:rPr>
            <w:rStyle w:val="Hyperlink"/>
          </w:rPr>
          <w:t xml:space="preserve">https://doi.org/10.1101/2022.08.06.503000</w:t>
        </w:r>
      </w:hyperlink>
      <w:r>
        <w:t xml:space="preserve">.</w:t>
      </w:r>
    </w:p>
    <w:bookmarkEnd w:id="262"/>
    <w:bookmarkStart w:id="264"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263">
        <w:r>
          <w:rPr>
            <w:rStyle w:val="Hyperlink"/>
          </w:rPr>
          <w:t xml:space="preserve">https://doi.org/10.1002/lom3.10181</w:t>
        </w:r>
      </w:hyperlink>
      <w:r>
        <w:t xml:space="preserve">.</w:t>
      </w:r>
    </w:p>
    <w:bookmarkEnd w:id="264"/>
    <w:bookmarkStart w:id="266"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265">
        <w:r>
          <w:rPr>
            <w:rStyle w:val="Hyperlink"/>
          </w:rPr>
          <w:t xml:space="preserve">https://doi.org/10.1002/lno.12275</w:t>
        </w:r>
      </w:hyperlink>
      <w:r>
        <w:t xml:space="preserve">.</w:t>
      </w:r>
    </w:p>
    <w:bookmarkEnd w:id="266"/>
    <w:bookmarkStart w:id="268"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267">
        <w:r>
          <w:rPr>
            <w:rStyle w:val="Hyperlink"/>
          </w:rPr>
          <w:t xml:space="preserve">https://doi.org/10.1002/lno.11255</w:t>
        </w:r>
      </w:hyperlink>
      <w:r>
        <w:t xml:space="preserve">.</w:t>
      </w:r>
    </w:p>
    <w:bookmarkEnd w:id="268"/>
    <w:bookmarkStart w:id="270"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269">
        <w:r>
          <w:rPr>
            <w:rStyle w:val="Hyperlink"/>
          </w:rPr>
          <w:t xml:space="preserve">https://doi.org/10.3389/fevo.2024.1505025</w:t>
        </w:r>
      </w:hyperlink>
      <w:r>
        <w:t xml:space="preserve">.</w:t>
      </w:r>
    </w:p>
    <w:bookmarkEnd w:id="270"/>
    <w:bookmarkStart w:id="272"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271">
        <w:r>
          <w:rPr>
            <w:rStyle w:val="Hyperlink"/>
          </w:rPr>
          <w:t xml:space="preserve">https://doi.org/10.1093/nar/28.1.27</w:t>
        </w:r>
      </w:hyperlink>
      <w:r>
        <w:t xml:space="preserve">.</w:t>
      </w:r>
    </w:p>
    <w:bookmarkEnd w:id="272"/>
    <w:bookmarkStart w:id="274"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273">
        <w:r>
          <w:rPr>
            <w:rStyle w:val="Hyperlink"/>
          </w:rPr>
          <w:t xml:space="preserve">https://doi.org/10.1021/acs.analchem.9b02983</w:t>
        </w:r>
      </w:hyperlink>
      <w:r>
        <w:t xml:space="preserve">.</w:t>
      </w:r>
    </w:p>
    <w:bookmarkEnd w:id="274"/>
    <w:bookmarkStart w:id="276"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275">
        <w:r>
          <w:rPr>
            <w:rStyle w:val="Hyperlink"/>
          </w:rPr>
          <w:t xml:space="preserve">https://doi.org/10.1007/s10021-017-0117-0</w:t>
        </w:r>
      </w:hyperlink>
      <w:r>
        <w:t xml:space="preserve">.</w:t>
      </w:r>
    </w:p>
    <w:bookmarkEnd w:id="276"/>
    <w:bookmarkStart w:id="278"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277">
        <w:r>
          <w:rPr>
            <w:rStyle w:val="Hyperlink"/>
          </w:rPr>
          <w:t xml:space="preserve">https://doi.org/10.1093/bib/bbx085</w:t>
        </w:r>
      </w:hyperlink>
      <w:r>
        <w:t xml:space="preserve">.</w:t>
      </w:r>
    </w:p>
    <w:bookmarkEnd w:id="278"/>
    <w:bookmarkStart w:id="280"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279">
        <w:r>
          <w:rPr>
            <w:rStyle w:val="Hyperlink"/>
          </w:rPr>
          <w:t xml:space="preserve">https://doi.org/10.1016/j.marchem.2015.06.029</w:t>
        </w:r>
      </w:hyperlink>
      <w:r>
        <w:t xml:space="preserve">.</w:t>
      </w:r>
    </w:p>
    <w:bookmarkEnd w:id="280"/>
    <w:bookmarkStart w:id="282"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281">
        <w:r>
          <w:rPr>
            <w:rStyle w:val="Hyperlink"/>
          </w:rPr>
          <w:t xml:space="preserve">https://doi.org/10.1186/1471-2105-7-234</w:t>
        </w:r>
      </w:hyperlink>
      <w:r>
        <w:t xml:space="preserve">.</w:t>
      </w:r>
    </w:p>
    <w:bookmarkEnd w:id="282"/>
    <w:bookmarkStart w:id="284"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283">
        <w:r>
          <w:rPr>
            <w:rStyle w:val="Hyperlink"/>
          </w:rPr>
          <w:t xml:space="preserve">https://doi.org/10.1128/msystems.01261-22</w:t>
        </w:r>
      </w:hyperlink>
      <w:r>
        <w:t xml:space="preserve">.</w:t>
      </w:r>
    </w:p>
    <w:bookmarkEnd w:id="284"/>
    <w:bookmarkStart w:id="286"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285">
        <w:r>
          <w:rPr>
            <w:rStyle w:val="Hyperlink"/>
          </w:rPr>
          <w:t xml:space="preserve">https://doi.org/10.32614/RJ-2022-050</w:t>
        </w:r>
      </w:hyperlink>
      <w:r>
        <w:t xml:space="preserve">.</w:t>
      </w:r>
    </w:p>
    <w:bookmarkEnd w:id="286"/>
    <w:bookmarkStart w:id="288"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287">
        <w:r>
          <w:rPr>
            <w:rStyle w:val="Hyperlink"/>
          </w:rPr>
          <w:t xml:space="preserve">https://doi.org/10.1186/s12859-015-0562-8</w:t>
        </w:r>
      </w:hyperlink>
      <w:r>
        <w:t xml:space="preserve">.</w:t>
      </w:r>
    </w:p>
    <w:bookmarkEnd w:id="288"/>
    <w:bookmarkStart w:id="290"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289">
        <w:r>
          <w:rPr>
            <w:rStyle w:val="Hyperlink"/>
          </w:rPr>
          <w:t xml:space="preserve">https://doi.org/10.1007/978-3-030-16057-9_5</w:t>
        </w:r>
      </w:hyperlink>
      <w:r>
        <w:t xml:space="preserve">.</w:t>
      </w:r>
    </w:p>
    <w:bookmarkEnd w:id="290"/>
    <w:bookmarkStart w:id="292"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291">
        <w:r>
          <w:rPr>
            <w:rStyle w:val="Hyperlink"/>
          </w:rPr>
          <w:t xml:space="preserve">https://doi.org/10.1016/B978-0-443-13858-4.00007-1</w:t>
        </w:r>
      </w:hyperlink>
      <w:r>
        <w:t xml:space="preserve">.</w:t>
      </w:r>
    </w:p>
    <w:bookmarkEnd w:id="292"/>
    <w:bookmarkStart w:id="294"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293">
        <w:r>
          <w:rPr>
            <w:rStyle w:val="Hyperlink"/>
          </w:rPr>
          <w:t xml:space="preserve">https://doi.org/10.1186/s12859-021-04490-0</w:t>
        </w:r>
      </w:hyperlink>
      <w:r>
        <w:t xml:space="preserve">.</w:t>
      </w:r>
    </w:p>
    <w:bookmarkEnd w:id="294"/>
    <w:bookmarkStart w:id="296"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295">
        <w:r>
          <w:rPr>
            <w:rStyle w:val="Hyperlink"/>
          </w:rPr>
          <w:t xml:space="preserve">https://doi.org/10.1074/mcp.R110.000133</w:t>
        </w:r>
      </w:hyperlink>
      <w:r>
        <w:t xml:space="preserve">.</w:t>
      </w:r>
    </w:p>
    <w:bookmarkEnd w:id="296"/>
    <w:bookmarkStart w:id="298"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297">
        <w:r>
          <w:rPr>
            <w:rStyle w:val="Hyperlink"/>
          </w:rPr>
          <w:t xml:space="preserve">https://doi.org/10.1021/acs.analchem.9b04811</w:t>
        </w:r>
      </w:hyperlink>
      <w:r>
        <w:t xml:space="preserve">.</w:t>
      </w:r>
    </w:p>
    <w:bookmarkEnd w:id="298"/>
    <w:bookmarkStart w:id="300"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299">
        <w:r>
          <w:rPr>
            <w:rStyle w:val="Hyperlink"/>
          </w:rPr>
          <w:t xml:space="preserve">https://doi.org/10.1073/pnas.2005460117</w:t>
        </w:r>
      </w:hyperlink>
      <w:r>
        <w:t xml:space="preserve">.</w:t>
      </w:r>
    </w:p>
    <w:bookmarkEnd w:id="300"/>
    <w:bookmarkStart w:id="302"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01">
        <w:r>
          <w:rPr>
            <w:rStyle w:val="Hyperlink"/>
          </w:rPr>
          <w:t xml:space="preserve">https://doi.org/10.1038/ngeo1765</w:t>
        </w:r>
      </w:hyperlink>
      <w:r>
        <w:t xml:space="preserve">.</w:t>
      </w:r>
    </w:p>
    <w:bookmarkEnd w:id="302"/>
    <w:bookmarkStart w:id="304"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03">
        <w:r>
          <w:rPr>
            <w:rStyle w:val="Hyperlink"/>
          </w:rPr>
          <w:t xml:space="preserve">https://doi.org/10.1002/lno.12053</w:t>
        </w:r>
      </w:hyperlink>
      <w:r>
        <w:t xml:space="preserve">.</w:t>
      </w:r>
    </w:p>
    <w:bookmarkEnd w:id="304"/>
    <w:bookmarkStart w:id="306"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05">
        <w:r>
          <w:rPr>
            <w:rStyle w:val="Hyperlink"/>
          </w:rPr>
          <w:t xml:space="preserve">https://doi.org/10.1038/s41564-022-01090-3</w:t>
        </w:r>
      </w:hyperlink>
      <w:r>
        <w:t xml:space="preserve">.</w:t>
      </w:r>
    </w:p>
    <w:bookmarkEnd w:id="306"/>
    <w:bookmarkStart w:id="308"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07">
        <w:r>
          <w:rPr>
            <w:rStyle w:val="Hyperlink"/>
          </w:rPr>
          <w:t xml:space="preserve">https://doi.org/10.1073/pnas.1514645113</w:t>
        </w:r>
      </w:hyperlink>
      <w:r>
        <w:t xml:space="preserve">.</w:t>
      </w:r>
    </w:p>
    <w:bookmarkEnd w:id="308"/>
    <w:bookmarkStart w:id="310"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309">
        <w:r>
          <w:rPr>
            <w:rStyle w:val="Hyperlink"/>
          </w:rPr>
          <w:t xml:space="preserve">https://doi.org/10.3390/metabo10040162</w:t>
        </w:r>
      </w:hyperlink>
      <w:r>
        <w:t xml:space="preserve">.</w:t>
      </w:r>
    </w:p>
    <w:bookmarkEnd w:id="310"/>
    <w:bookmarkStart w:id="312"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311">
        <w:r>
          <w:rPr>
            <w:rStyle w:val="Hyperlink"/>
          </w:rPr>
          <w:t xml:space="preserve">https://doi.org/10.1038/s41559-021-01606-w</w:t>
        </w:r>
      </w:hyperlink>
      <w:r>
        <w:t xml:space="preserve">.</w:t>
      </w:r>
    </w:p>
    <w:bookmarkEnd w:id="312"/>
    <w:bookmarkStart w:id="314"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313">
        <w:r>
          <w:rPr>
            <w:rStyle w:val="Hyperlink"/>
          </w:rPr>
          <w:t xml:space="preserve">https://doi.org/10.1021/acs.analchem.7b01069</w:t>
        </w:r>
      </w:hyperlink>
      <w:r>
        <w:t xml:space="preserve">.</w:t>
      </w:r>
    </w:p>
    <w:bookmarkEnd w:id="314"/>
    <w:bookmarkStart w:id="316"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315">
        <w:r>
          <w:rPr>
            <w:rStyle w:val="Hyperlink"/>
          </w:rPr>
          <w:t xml:space="preserve">https://doi.org/10.1021/acs.analchem.7b00947</w:t>
        </w:r>
      </w:hyperlink>
      <w:r>
        <w:t xml:space="preserve">.</w:t>
      </w:r>
    </w:p>
    <w:bookmarkEnd w:id="316"/>
    <w:bookmarkStart w:id="318"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317">
        <w:r>
          <w:rPr>
            <w:rStyle w:val="Hyperlink"/>
          </w:rPr>
          <w:t xml:space="preserve">https://doi.org/10.1111/mmi.13296</w:t>
        </w:r>
      </w:hyperlink>
      <w:r>
        <w:t xml:space="preserve">.</w:t>
      </w:r>
    </w:p>
    <w:bookmarkEnd w:id="318"/>
    <w:bookmarkStart w:id="319"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319"/>
    <w:bookmarkStart w:id="321"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320">
        <w:r>
          <w:rPr>
            <w:rStyle w:val="Hyperlink"/>
          </w:rPr>
          <w:t xml:space="preserve">https://doi.org/10.1038/nrm3314</w:t>
        </w:r>
      </w:hyperlink>
      <w:r>
        <w:t xml:space="preserve">.</w:t>
      </w:r>
    </w:p>
    <w:bookmarkEnd w:id="321"/>
    <w:bookmarkStart w:id="323"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322">
        <w:r>
          <w:rPr>
            <w:rStyle w:val="Hyperlink"/>
          </w:rPr>
          <w:t xml:space="preserve">https://doi.org/10.3390/metabo12020137</w:t>
        </w:r>
      </w:hyperlink>
      <w:r>
        <w:t xml:space="preserve">.</w:t>
      </w:r>
    </w:p>
    <w:bookmarkEnd w:id="323"/>
    <w:bookmarkStart w:id="325"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324">
        <w:r>
          <w:rPr>
            <w:rStyle w:val="Hyperlink"/>
          </w:rPr>
          <w:t xml:space="preserve">https://doi.org/10.1038/s41467-024-55798-3</w:t>
        </w:r>
      </w:hyperlink>
      <w:r>
        <w:t xml:space="preserve">.</w:t>
      </w:r>
    </w:p>
    <w:bookmarkEnd w:id="325"/>
    <w:bookmarkStart w:id="326"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326"/>
    <w:bookmarkStart w:id="328"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327">
        <w:r>
          <w:rPr>
            <w:rStyle w:val="Hyperlink"/>
          </w:rPr>
          <w:t xml:space="preserve">https://doi.org/10.1145/3299869.3320212</w:t>
        </w:r>
      </w:hyperlink>
      <w:r>
        <w:t xml:space="preserve">.</w:t>
      </w:r>
    </w:p>
    <w:bookmarkEnd w:id="328"/>
    <w:bookmarkStart w:id="330"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329">
        <w:r>
          <w:rPr>
            <w:rStyle w:val="Hyperlink"/>
          </w:rPr>
          <w:t xml:space="preserve">https://doi.org/10.1002/rcm.7094</w:t>
        </w:r>
      </w:hyperlink>
      <w:r>
        <w:t xml:space="preserve">.</w:t>
      </w:r>
    </w:p>
    <w:bookmarkEnd w:id="330"/>
    <w:bookmarkStart w:id="332"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331">
        <w:r>
          <w:rPr>
            <w:rStyle w:val="Hyperlink"/>
          </w:rPr>
          <w:t xml:space="preserve">https://doi.org/10.3390/metabo12020173</w:t>
        </w:r>
      </w:hyperlink>
      <w:r>
        <w:t xml:space="preserve">.</w:t>
      </w:r>
    </w:p>
    <w:bookmarkEnd w:id="332"/>
    <w:bookmarkStart w:id="334"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333">
        <w:r>
          <w:rPr>
            <w:rStyle w:val="Hyperlink"/>
          </w:rPr>
          <w:t xml:space="preserve">https://doi.org/10.1007/978-1-60761-987-1_12</w:t>
        </w:r>
      </w:hyperlink>
      <w:r>
        <w:t xml:space="preserve">.</w:t>
      </w:r>
    </w:p>
    <w:bookmarkEnd w:id="334"/>
    <w:bookmarkStart w:id="336"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335">
        <w:r>
          <w:rPr>
            <w:rStyle w:val="Hyperlink"/>
          </w:rPr>
          <w:t xml:space="preserve">https://doi.org/10.1038/nbt.2841</w:t>
        </w:r>
      </w:hyperlink>
      <w:r>
        <w:t xml:space="preserve">.</w:t>
      </w:r>
    </w:p>
    <w:bookmarkEnd w:id="336"/>
    <w:bookmarkStart w:id="338"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337">
        <w:r>
          <w:rPr>
            <w:rStyle w:val="Hyperlink"/>
          </w:rPr>
          <w:t xml:space="preserve">https://doi.org/10.1371/journal.pone.0125108</w:t>
        </w:r>
      </w:hyperlink>
      <w:r>
        <w:t xml:space="preserve">.</w:t>
      </w:r>
    </w:p>
    <w:bookmarkEnd w:id="338"/>
    <w:bookmarkStart w:id="340"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339">
        <w:r>
          <w:rPr>
            <w:rStyle w:val="Hyperlink"/>
          </w:rPr>
          <w:t xml:space="preserve">https://doi.org/10.1002/lom3.10513</w:t>
        </w:r>
      </w:hyperlink>
      <w:r>
        <w:t xml:space="preserve">.</w:t>
      </w:r>
    </w:p>
    <w:bookmarkEnd w:id="340"/>
    <w:bookmarkStart w:id="342"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341">
        <w:r>
          <w:rPr>
            <w:rStyle w:val="Hyperlink"/>
          </w:rPr>
          <w:t xml:space="preserve">https://doi.org/10.1016/j.cub.2017.01.017</w:t>
        </w:r>
      </w:hyperlink>
      <w:r>
        <w:t xml:space="preserve">.</w:t>
      </w:r>
    </w:p>
    <w:bookmarkEnd w:id="342"/>
    <w:bookmarkStart w:id="344"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343">
        <w:r>
          <w:rPr>
            <w:rStyle w:val="Hyperlink"/>
          </w:rPr>
          <w:t xml:space="preserve">https://doi.org/10.1146/annurev-marine-120710-100912</w:t>
        </w:r>
      </w:hyperlink>
      <w:r>
        <w:t xml:space="preserve">.</w:t>
      </w:r>
    </w:p>
    <w:bookmarkEnd w:id="344"/>
    <w:bookmarkStart w:id="346"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345">
        <w:r>
          <w:rPr>
            <w:rStyle w:val="Hyperlink"/>
          </w:rPr>
          <w:t xml:space="preserve">https://doi.org/10.1038/s41587-023-01690-2</w:t>
        </w:r>
      </w:hyperlink>
      <w:r>
        <w:t xml:space="preserve">.</w:t>
      </w:r>
    </w:p>
    <w:bookmarkEnd w:id="346"/>
    <w:bookmarkStart w:id="348"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347">
        <w:r>
          <w:rPr>
            <w:rStyle w:val="Hyperlink"/>
          </w:rPr>
          <w:t xml:space="preserve">https://doi.org/10.1007/s13361-016-1469-y</w:t>
        </w:r>
      </w:hyperlink>
      <w:r>
        <w:t xml:space="preserve">.</w:t>
      </w:r>
    </w:p>
    <w:bookmarkEnd w:id="348"/>
    <w:bookmarkStart w:id="350"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349">
        <w:r>
          <w:rPr>
            <w:rStyle w:val="Hyperlink"/>
          </w:rPr>
          <w:t xml:space="preserve">https://doi.org/10.1016/j.jasms.2010.06.014</w:t>
        </w:r>
      </w:hyperlink>
      <w:r>
        <w:t xml:space="preserve">.</w:t>
      </w:r>
    </w:p>
    <w:bookmarkEnd w:id="350"/>
    <w:bookmarkStart w:id="352"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351">
        <w:r>
          <w:rPr>
            <w:rStyle w:val="Hyperlink"/>
          </w:rPr>
          <w:t xml:space="preserve">https://doi.org/10.1146/annurev-marine-040722-115226</w:t>
        </w:r>
      </w:hyperlink>
      <w:r>
        <w:t xml:space="preserve">.</w:t>
      </w:r>
    </w:p>
    <w:bookmarkEnd w:id="352"/>
    <w:bookmarkStart w:id="354"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353">
        <w:r>
          <w:rPr>
            <w:rStyle w:val="Hyperlink"/>
          </w:rPr>
          <w:t xml:space="preserve">https://doi.org/10.1021/ac051437y</w:t>
        </w:r>
      </w:hyperlink>
      <w:r>
        <w:t xml:space="preserve">.</w:t>
      </w:r>
    </w:p>
    <w:bookmarkEnd w:id="354"/>
    <w:bookmarkStart w:id="356"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355">
        <w:r>
          <w:rPr>
            <w:rStyle w:val="Hyperlink"/>
          </w:rPr>
          <w:t xml:space="preserve">https://doi.org/10.1093/bib/bbt080</w:t>
        </w:r>
      </w:hyperlink>
      <w:r>
        <w:t xml:space="preserve">.</w:t>
      </w:r>
    </w:p>
    <w:bookmarkEnd w:id="356"/>
    <w:bookmarkStart w:id="358"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357">
        <w:r>
          <w:rPr>
            <w:rStyle w:val="Hyperlink"/>
          </w:rPr>
          <w:t xml:space="preserve">https://doi.org/10.1093/nar/gkv1042</w:t>
        </w:r>
      </w:hyperlink>
      <w:r>
        <w:t xml:space="preserve">.</w:t>
      </w:r>
    </w:p>
    <w:bookmarkEnd w:id="358"/>
    <w:bookmarkStart w:id="360"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359">
        <w:r>
          <w:rPr>
            <w:rStyle w:val="Hyperlink"/>
          </w:rPr>
          <w:t xml:space="preserve">https://doi.org/10.1186/1471-2105-9-504</w:t>
        </w:r>
      </w:hyperlink>
      <w:r>
        <w:t xml:space="preserve">.</w:t>
      </w:r>
    </w:p>
    <w:bookmarkEnd w:id="360"/>
    <w:bookmarkStart w:id="362"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361">
        <w:r>
          <w:rPr>
            <w:rStyle w:val="Hyperlink"/>
          </w:rPr>
          <w:t xml:space="preserve">https://doi.org/10.1038/s41396-023-01532-8</w:t>
        </w:r>
      </w:hyperlink>
      <w:r>
        <w:t xml:space="preserve">.</w:t>
      </w:r>
    </w:p>
    <w:bookmarkEnd w:id="362"/>
    <w:bookmarkStart w:id="364"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363">
        <w:r>
          <w:rPr>
            <w:rStyle w:val="Hyperlink"/>
          </w:rPr>
          <w:t xml:space="preserve">https://doi.org/10.1074/mcp.O114.047035</w:t>
        </w:r>
      </w:hyperlink>
      <w:r>
        <w:t xml:space="preserve">.</w:t>
      </w:r>
    </w:p>
    <w:bookmarkEnd w:id="364"/>
    <w:bookmarkStart w:id="366"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365">
        <w:r>
          <w:rPr>
            <w:rStyle w:val="Hyperlink"/>
          </w:rPr>
          <w:t xml:space="preserve">https://doi.org/10.3390/metabo6040037</w:t>
        </w:r>
      </w:hyperlink>
      <w:r>
        <w:t xml:space="preserve">.</w:t>
      </w:r>
    </w:p>
    <w:bookmarkEnd w:id="366"/>
    <w:bookmarkStart w:id="368"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367">
        <w:r>
          <w:rPr>
            <w:rStyle w:val="Hyperlink"/>
          </w:rPr>
          <w:t xml:space="preserve">https://doi.org/10.1038/nmeth.3393</w:t>
        </w:r>
      </w:hyperlink>
      <w:r>
        <w:t xml:space="preserve">.</w:t>
      </w:r>
    </w:p>
    <w:bookmarkEnd w:id="368"/>
    <w:bookmarkStart w:id="370"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369">
        <w:r>
          <w:rPr>
            <w:rStyle w:val="Hyperlink"/>
          </w:rPr>
          <w:t xml:space="preserve">https://doi.org/10.1038/s41598-020-65015-y</w:t>
        </w:r>
      </w:hyperlink>
      <w:r>
        <w:t xml:space="preserve">.</w:t>
      </w:r>
    </w:p>
    <w:bookmarkEnd w:id="370"/>
    <w:bookmarkStart w:id="372"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371">
        <w:r>
          <w:rPr>
            <w:rStyle w:val="Hyperlink"/>
          </w:rPr>
          <w:t xml:space="preserve">https://doi.org/10.1038/nature07659</w:t>
        </w:r>
      </w:hyperlink>
      <w:r>
        <w:t xml:space="preserve">.</w:t>
      </w:r>
    </w:p>
    <w:bookmarkEnd w:id="372"/>
    <w:bookmarkStart w:id="374"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373">
        <w:r>
          <w:rPr>
            <w:rStyle w:val="Hyperlink"/>
          </w:rPr>
          <w:t xml:space="preserve">https://doi.org/10.1371/journal.pbio.0040060</w:t>
        </w:r>
      </w:hyperlink>
      <w:r>
        <w:t xml:space="preserve">.</w:t>
      </w:r>
    </w:p>
    <w:bookmarkEnd w:id="374"/>
    <w:bookmarkStart w:id="376"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375">
        <w:r>
          <w:rPr>
            <w:rStyle w:val="Hyperlink"/>
          </w:rPr>
          <w:t xml:space="preserve">https://doi.org/10.1007/978-1-4842-2199-0_8</w:t>
        </w:r>
      </w:hyperlink>
      <w:r>
        <w:t xml:space="preserve">.</w:t>
      </w:r>
    </w:p>
    <w:bookmarkEnd w:id="376"/>
    <w:bookmarkStart w:id="378"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377">
        <w:r>
          <w:rPr>
            <w:rStyle w:val="Hyperlink"/>
          </w:rPr>
          <w:t xml:space="preserve">https://doi.org/10.1038/s41598-022-09432-1</w:t>
        </w:r>
      </w:hyperlink>
      <w:r>
        <w:t xml:space="preserve">.</w:t>
      </w:r>
    </w:p>
    <w:bookmarkEnd w:id="378"/>
    <w:bookmarkStart w:id="380"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379">
        <w:r>
          <w:rPr>
            <w:rStyle w:val="Hyperlink"/>
          </w:rPr>
          <w:t xml:space="preserve">https://doi.org/10.18637/jss.v059.i10</w:t>
        </w:r>
      </w:hyperlink>
      <w:r>
        <w:t xml:space="preserve">.</w:t>
      </w:r>
    </w:p>
    <w:bookmarkEnd w:id="380"/>
    <w:bookmarkStart w:id="382"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381">
        <w:r>
          <w:rPr>
            <w:rStyle w:val="Hyperlink"/>
          </w:rPr>
          <w:t xml:space="preserve">https://doi.org/10.1021/acs.analchem.0c03769</w:t>
        </w:r>
      </w:hyperlink>
      <w:r>
        <w:t xml:space="preserve">.</w:t>
      </w:r>
    </w:p>
    <w:bookmarkEnd w:id="382"/>
    <w:bookmarkStart w:id="384"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383">
        <w:r>
          <w:rPr>
            <w:rStyle w:val="Hyperlink"/>
          </w:rPr>
          <w:t xml:space="preserve">https://doi.org/10.1074/mcp.O111.011379</w:t>
        </w:r>
      </w:hyperlink>
      <w:r>
        <w:t xml:space="preserve">.</w:t>
      </w:r>
    </w:p>
    <w:bookmarkEnd w:id="384"/>
    <w:bookmarkStart w:id="386"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385">
        <w:r>
          <w:rPr>
            <w:rStyle w:val="Hyperlink"/>
          </w:rPr>
          <w:t xml:space="preserve">https://doi.org/10.1126/science.aax4767</w:t>
        </w:r>
      </w:hyperlink>
      <w:r>
        <w:t xml:space="preserve">.</w:t>
      </w:r>
    </w:p>
    <w:bookmarkEnd w:id="386"/>
    <w:bookmarkStart w:id="388"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387">
        <w:r>
          <w:rPr>
            <w:rStyle w:val="Hyperlink"/>
          </w:rPr>
          <w:t xml:space="preserve">https://doi.org/10.1242/jeb.01730</w:t>
        </w:r>
      </w:hyperlink>
      <w:r>
        <w:t xml:space="preserve">.</w:t>
      </w:r>
    </w:p>
    <w:bookmarkEnd w:id="388"/>
    <w:bookmarkStart w:id="390"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389">
        <w:r>
          <w:rPr>
            <w:rStyle w:val="Hyperlink"/>
          </w:rPr>
          <w:t xml:space="preserve">https://doi.org/10.1126/science.7112124</w:t>
        </w:r>
      </w:hyperlink>
      <w:r>
        <w:t xml:space="preserve">.</w:t>
      </w:r>
    </w:p>
    <w:bookmarkEnd w:id="390"/>
    <w:bookmarkStart w:id="392"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391">
        <w:r>
          <w:rPr>
            <w:rStyle w:val="Hyperlink"/>
          </w:rPr>
          <w:t xml:space="preserve">https://doi.org/10.1093/bioinformatics/btac098</w:t>
        </w:r>
      </w:hyperlink>
      <w:r>
        <w:t xml:space="preserve">.</w:t>
      </w:r>
    </w:p>
    <w:bookmarkEnd w:id="392"/>
    <w:bookmarkEnd w:id="393"/>
    <w:p>
      <w:r>
        <w:br w:type="page"/>
      </w:r>
    </w:p>
    <w:bookmarkEnd w:id="394"/>
    <w:bookmarkStart w:id="395" w:name="X073cb4670b32b687e963ab33b722157ca4ae7e1"/>
    <w:p>
      <w:pPr>
        <w:pStyle w:val="Heading1"/>
      </w:pPr>
      <w:r>
        <w:t xml:space="preserve">Appendix 1: Speedy Quality Assurance via Lasso Labeling for Untargeted Mass-Spectrometry Data</w:t>
      </w:r>
    </w:p>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1">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2" Target="media/rId22.png" /><Relationship Type="http://schemas.openxmlformats.org/officeDocument/2006/relationships/hyperlink" Id="rId163" Target="https://doi.org/10.1002/9781118445112.stat07841" TargetMode="External" /><Relationship Type="http://schemas.openxmlformats.org/officeDocument/2006/relationships/hyperlink" Id="rId267" Target="https://doi.org/10.1002/lno.11255" TargetMode="External" /><Relationship Type="http://schemas.openxmlformats.org/officeDocument/2006/relationships/hyperlink" Id="rId303" Target="https://doi.org/10.1002/lno.12053" TargetMode="External" /><Relationship Type="http://schemas.openxmlformats.org/officeDocument/2006/relationships/hyperlink" Id="rId265" Target="https://doi.org/10.1002/lno.12275" TargetMode="External" /><Relationship Type="http://schemas.openxmlformats.org/officeDocument/2006/relationships/hyperlink" Id="rId263" Target="https://doi.org/10.1002/lom3.10181" TargetMode="External" /><Relationship Type="http://schemas.openxmlformats.org/officeDocument/2006/relationships/hyperlink" Id="rId339" Target="https://doi.org/10.1002/lom3.10513" TargetMode="External" /><Relationship Type="http://schemas.openxmlformats.org/officeDocument/2006/relationships/hyperlink" Id="rId165" Target="https://doi.org/10.1002/mas.21522" TargetMode="External" /><Relationship Type="http://schemas.openxmlformats.org/officeDocument/2006/relationships/hyperlink" Id="rId329" Target="https://doi.org/10.1002/rcm.7094" TargetMode="External" /><Relationship Type="http://schemas.openxmlformats.org/officeDocument/2006/relationships/hyperlink" Id="rId375" Target="https://doi.org/10.1007/978-1-4842-2199-0_8" TargetMode="External" /><Relationship Type="http://schemas.openxmlformats.org/officeDocument/2006/relationships/hyperlink" Id="rId217" Target="https://doi.org/10.1007/978-1-60761-444-9_22" TargetMode="External" /><Relationship Type="http://schemas.openxmlformats.org/officeDocument/2006/relationships/hyperlink" Id="rId333" Target="https://doi.org/10.1007/978-1-60761-987-1_12" TargetMode="External" /><Relationship Type="http://schemas.openxmlformats.org/officeDocument/2006/relationships/hyperlink" Id="rId289" Target="https://doi.org/10.1007/978-3-030-16057-9_5" TargetMode="External" /><Relationship Type="http://schemas.openxmlformats.org/officeDocument/2006/relationships/hyperlink" Id="rId227" Target="https://doi.org/10.1007/BF00014586" TargetMode="External" /><Relationship Type="http://schemas.openxmlformats.org/officeDocument/2006/relationships/hyperlink" Id="rId199" Target="https://doi.org/10.1007/s00216-011-5308-5" TargetMode="External" /><Relationship Type="http://schemas.openxmlformats.org/officeDocument/2006/relationships/hyperlink" Id="rId193" Target="https://doi.org/10.1007/s00227-002-0872-z" TargetMode="External" /><Relationship Type="http://schemas.openxmlformats.org/officeDocument/2006/relationships/hyperlink" Id="rId275" Target="https://doi.org/10.1007/s10021-017-0117-0" TargetMode="External" /><Relationship Type="http://schemas.openxmlformats.org/officeDocument/2006/relationships/hyperlink" Id="rId347" Target="https://doi.org/10.1007/s13361-016-1469-y" TargetMode="External" /><Relationship Type="http://schemas.openxmlformats.org/officeDocument/2006/relationships/hyperlink" Id="rId291" Target="https://doi.org/10.1016/B978-0-443-13858-4.00007-1" TargetMode="External" /><Relationship Type="http://schemas.openxmlformats.org/officeDocument/2006/relationships/hyperlink" Id="rId169" Target="https://doi.org/10.1016/j.chroma.2006.05.019" TargetMode="External" /><Relationship Type="http://schemas.openxmlformats.org/officeDocument/2006/relationships/hyperlink" Id="rId205" Target="https://doi.org/10.1016/j.chroma.2014.06.100" TargetMode="External" /><Relationship Type="http://schemas.openxmlformats.org/officeDocument/2006/relationships/hyperlink" Id="rId167" Target="https://doi.org/10.1016/j.chroma.2022.463086" TargetMode="External" /><Relationship Type="http://schemas.openxmlformats.org/officeDocument/2006/relationships/hyperlink" Id="rId235" Target="https://doi.org/10.1016/j.cmet.2021.11.005" TargetMode="External" /><Relationship Type="http://schemas.openxmlformats.org/officeDocument/2006/relationships/hyperlink" Id="rId341" Target="https://doi.org/10.1016/j.cub.2017.01.017" TargetMode="External" /><Relationship Type="http://schemas.openxmlformats.org/officeDocument/2006/relationships/hyperlink" Id="rId349" Target="https://doi.org/10.1016/j.jasms.2010.06.014" TargetMode="External" /><Relationship Type="http://schemas.openxmlformats.org/officeDocument/2006/relationships/hyperlink" Id="rId237" Target="https://doi.org/10.1016/j.jchromb.2019.04.009" TargetMode="External" /><Relationship Type="http://schemas.openxmlformats.org/officeDocument/2006/relationships/hyperlink" Id="rId279" Target="https://doi.org/10.1016/j.marchem.2015.06.029" TargetMode="External" /><Relationship Type="http://schemas.openxmlformats.org/officeDocument/2006/relationships/hyperlink" Id="rId353" Target="https://doi.org/10.1021/ac051437y" TargetMode="External" /><Relationship Type="http://schemas.openxmlformats.org/officeDocument/2006/relationships/hyperlink" Id="rId257" Target="https://doi.org/10.1021/ac902361f" TargetMode="External" /><Relationship Type="http://schemas.openxmlformats.org/officeDocument/2006/relationships/hyperlink" Id="rId381" Target="https://doi.org/10.1021/acs.analchem.0c03769" TargetMode="External" /><Relationship Type="http://schemas.openxmlformats.org/officeDocument/2006/relationships/hyperlink" Id="rId241" Target="https://doi.org/10.1021/acs.analchem.1c01309" TargetMode="External" /><Relationship Type="http://schemas.openxmlformats.org/officeDocument/2006/relationships/hyperlink" Id="rId239" Target="https://doi.org/10.1021/acs.analchem.1c02220" TargetMode="External" /><Relationship Type="http://schemas.openxmlformats.org/officeDocument/2006/relationships/hyperlink" Id="rId255" Target="https://doi.org/10.1021/acs.analchem.2c04088" TargetMode="External" /><Relationship Type="http://schemas.openxmlformats.org/officeDocument/2006/relationships/hyperlink" Id="rId201" Target="https://doi.org/10.1021/acs.analchem.5b04491" TargetMode="External" /><Relationship Type="http://schemas.openxmlformats.org/officeDocument/2006/relationships/hyperlink" Id="rId315" Target="https://doi.org/10.1021/acs.analchem.7b00947" TargetMode="External" /><Relationship Type="http://schemas.openxmlformats.org/officeDocument/2006/relationships/hyperlink" Id="rId313" Target="https://doi.org/10.1021/acs.analchem.7b01069" TargetMode="External" /><Relationship Type="http://schemas.openxmlformats.org/officeDocument/2006/relationships/hyperlink" Id="rId197" Target="https://doi.org/10.1021/acs.analchem.7b04400" TargetMode="External" /><Relationship Type="http://schemas.openxmlformats.org/officeDocument/2006/relationships/hyperlink" Id="rId273" Target="https://doi.org/10.1021/acs.analchem.9b02983" TargetMode="External" /><Relationship Type="http://schemas.openxmlformats.org/officeDocument/2006/relationships/hyperlink" Id="rId253" Target="https://doi.org/10.1021/acs.analchem.9b04095" TargetMode="External" /><Relationship Type="http://schemas.openxmlformats.org/officeDocument/2006/relationships/hyperlink" Id="rId297" Target="https://doi.org/10.1021/acs.analchem.9b04811" TargetMode="External" /><Relationship Type="http://schemas.openxmlformats.org/officeDocument/2006/relationships/hyperlink" Id="rId187" Target="https://doi.org/10.1021/acs.jproteome.0c00192" TargetMode="External" /><Relationship Type="http://schemas.openxmlformats.org/officeDocument/2006/relationships/hyperlink" Id="rId233" Target="https://doi.org/10.1021/acs.jproteome.0c00313" TargetMode="External" /><Relationship Type="http://schemas.openxmlformats.org/officeDocument/2006/relationships/hyperlink" Id="rId189" Target="https://doi.org/10.1021/acs.jproteome.2c00313" TargetMode="External" /><Relationship Type="http://schemas.openxmlformats.org/officeDocument/2006/relationships/hyperlink" Id="rId161" Target="https://doi.org/10.1021/acs.jproteome.9b00640" TargetMode="External" /><Relationship Type="http://schemas.openxmlformats.org/officeDocument/2006/relationships/hyperlink" Id="rId171" Target="https://doi.org/10.1029/2021GB007115" TargetMode="External" /><Relationship Type="http://schemas.openxmlformats.org/officeDocument/2006/relationships/hyperlink" Id="rId371" Target="https://doi.org/10.1038/nature07659" TargetMode="External" /><Relationship Type="http://schemas.openxmlformats.org/officeDocument/2006/relationships/hyperlink" Id="rId203" Target="https://doi.org/10.1038/nbt.2377" TargetMode="External" /><Relationship Type="http://schemas.openxmlformats.org/officeDocument/2006/relationships/hyperlink" Id="rId335" Target="https://doi.org/10.1038/nbt.2841" TargetMode="External" /><Relationship Type="http://schemas.openxmlformats.org/officeDocument/2006/relationships/hyperlink" Id="rId301" Target="https://doi.org/10.1038/ngeo1765" TargetMode="External" /><Relationship Type="http://schemas.openxmlformats.org/officeDocument/2006/relationships/hyperlink" Id="rId367" Target="https://doi.org/10.1038/nmeth.3393" TargetMode="External" /><Relationship Type="http://schemas.openxmlformats.org/officeDocument/2006/relationships/hyperlink" Id="rId320" Target="https://doi.org/10.1038/nrm3314" TargetMode="External" /><Relationship Type="http://schemas.openxmlformats.org/officeDocument/2006/relationships/hyperlink" Id="rId215" Target="https://doi.org/10.1038/nrmicro1158" TargetMode="External" /><Relationship Type="http://schemas.openxmlformats.org/officeDocument/2006/relationships/hyperlink" Id="rId231" Target="https://doi.org/10.1038/s41396-020-00811-y" TargetMode="External" /><Relationship Type="http://schemas.openxmlformats.org/officeDocument/2006/relationships/hyperlink" Id="rId211" Target="https://doi.org/10.1038/s41396-023-01475-0" TargetMode="External" /><Relationship Type="http://schemas.openxmlformats.org/officeDocument/2006/relationships/hyperlink" Id="rId361" Target="https://doi.org/10.1038/s41396-023-01532-8" TargetMode="External" /><Relationship Type="http://schemas.openxmlformats.org/officeDocument/2006/relationships/hyperlink" Id="rId179" Target="https://doi.org/10.1038/s41467-018-07346-z" TargetMode="External" /><Relationship Type="http://schemas.openxmlformats.org/officeDocument/2006/relationships/hyperlink" Id="rId324" Target="https://doi.org/10.1038/s41467-024-55798-3" TargetMode="External" /><Relationship Type="http://schemas.openxmlformats.org/officeDocument/2006/relationships/hyperlink" Id="rId311" Target="https://doi.org/10.1038/s41559-021-01606-w" TargetMode="External" /><Relationship Type="http://schemas.openxmlformats.org/officeDocument/2006/relationships/hyperlink" Id="rId305" Target="https://doi.org/10.1038/s41564-022-01090-3" TargetMode="External" /><Relationship Type="http://schemas.openxmlformats.org/officeDocument/2006/relationships/hyperlink" Id="rId175" Target="https://doi.org/10.1038/s41579-021-00621-9" TargetMode="External" /><Relationship Type="http://schemas.openxmlformats.org/officeDocument/2006/relationships/hyperlink" Id="rId345" Target="https://doi.org/10.1038/s41587-023-01690-2" TargetMode="External" /><Relationship Type="http://schemas.openxmlformats.org/officeDocument/2006/relationships/hyperlink" Id="rId251" Target="https://doi.org/10.1038/s41596-024-00996-y" TargetMode="External" /><Relationship Type="http://schemas.openxmlformats.org/officeDocument/2006/relationships/hyperlink" Id="rId369" Target="https://doi.org/10.1038/s41598-020-65015-y" TargetMode="External" /><Relationship Type="http://schemas.openxmlformats.org/officeDocument/2006/relationships/hyperlink" Id="rId377" Target="https://doi.org/10.1038/s41598-022-09432-1" TargetMode="External" /><Relationship Type="http://schemas.openxmlformats.org/officeDocument/2006/relationships/hyperlink" Id="rId185" Target="https://doi.org/10.1073/pnas.1501615112" TargetMode="External" /><Relationship Type="http://schemas.openxmlformats.org/officeDocument/2006/relationships/hyperlink" Id="rId307" Target="https://doi.org/10.1073/pnas.1514645113" TargetMode="External" /><Relationship Type="http://schemas.openxmlformats.org/officeDocument/2006/relationships/hyperlink" Id="rId249" Target="https://doi.org/10.1073/pnas.1608462114" TargetMode="External" /><Relationship Type="http://schemas.openxmlformats.org/officeDocument/2006/relationships/hyperlink" Id="rId299" Target="https://doi.org/10.1073/pnas.2005460117" TargetMode="External" /><Relationship Type="http://schemas.openxmlformats.org/officeDocument/2006/relationships/hyperlink" Id="rId383" Target="https://doi.org/10.1074/mcp.O111.011379" TargetMode="External" /><Relationship Type="http://schemas.openxmlformats.org/officeDocument/2006/relationships/hyperlink" Id="rId191" Target="https://doi.org/10.1074/mcp.O114.039115" TargetMode="External" /><Relationship Type="http://schemas.openxmlformats.org/officeDocument/2006/relationships/hyperlink" Id="rId363" Target="https://doi.org/10.1074/mcp.O114.047035" TargetMode="External" /><Relationship Type="http://schemas.openxmlformats.org/officeDocument/2006/relationships/hyperlink" Id="rId295" Target="https://doi.org/10.1074/mcp.R110.000133" TargetMode="External" /><Relationship Type="http://schemas.openxmlformats.org/officeDocument/2006/relationships/hyperlink" Id="rId219" Target="https://doi.org/10.1080/00401706.1964.10490181" TargetMode="External" /><Relationship Type="http://schemas.openxmlformats.org/officeDocument/2006/relationships/hyperlink" Id="rId355" Target="https://doi.org/10.1093/bib/bbt080" TargetMode="External" /><Relationship Type="http://schemas.openxmlformats.org/officeDocument/2006/relationships/hyperlink" Id="rId277" Target="https://doi.org/10.1093/bib/bbx085" TargetMode="External" /><Relationship Type="http://schemas.openxmlformats.org/officeDocument/2006/relationships/hyperlink" Id="rId225" Target="https://doi.org/10.1093/bioinformatics/btab231" TargetMode="External" /><Relationship Type="http://schemas.openxmlformats.org/officeDocument/2006/relationships/hyperlink" Id="rId391" Target="https://doi.org/10.1093/bioinformatics/btac098" TargetMode="External" /><Relationship Type="http://schemas.openxmlformats.org/officeDocument/2006/relationships/hyperlink" Id="rId183" Target="https://doi.org/10.1093/bioinformatics/btq441" TargetMode="External" /><Relationship Type="http://schemas.openxmlformats.org/officeDocument/2006/relationships/hyperlink" Id="rId213" Target="https://doi.org/10.1093/icb/icaa133" TargetMode="External" /><Relationship Type="http://schemas.openxmlformats.org/officeDocument/2006/relationships/hyperlink" Id="rId271" Target="https://doi.org/10.1093/nar/28.1.27" TargetMode="External" /><Relationship Type="http://schemas.openxmlformats.org/officeDocument/2006/relationships/hyperlink" Id="rId357" Target="https://doi.org/10.1093/nar/gkv1042" TargetMode="External" /><Relationship Type="http://schemas.openxmlformats.org/officeDocument/2006/relationships/hyperlink" Id="rId245" Target="https://doi.org/10.1093/nar/gkz1019" TargetMode="External" /><Relationship Type="http://schemas.openxmlformats.org/officeDocument/2006/relationships/hyperlink" Id="rId261" Target="https://doi.org/10.1101/2022.08.06.503000" TargetMode="External" /><Relationship Type="http://schemas.openxmlformats.org/officeDocument/2006/relationships/hyperlink" Id="rId177" Target="https://doi.org/10.1109/e-Science.2009.18" TargetMode="External" /><Relationship Type="http://schemas.openxmlformats.org/officeDocument/2006/relationships/hyperlink" Id="rId181" Target="https://doi.org/10.1111/j.2517-6161.1995.tb02031.x" TargetMode="External" /><Relationship Type="http://schemas.openxmlformats.org/officeDocument/2006/relationships/hyperlink" Id="rId317" Target="https://doi.org/10.1111/mmi.13296" TargetMode="External" /><Relationship Type="http://schemas.openxmlformats.org/officeDocument/2006/relationships/hyperlink" Id="rId229" Target="https://doi.org/10.1126/science.1153213" TargetMode="External" /><Relationship Type="http://schemas.openxmlformats.org/officeDocument/2006/relationships/hyperlink" Id="rId389" Target="https://doi.org/10.1126/science.7112124" TargetMode="External" /><Relationship Type="http://schemas.openxmlformats.org/officeDocument/2006/relationships/hyperlink" Id="rId385" Target="https://doi.org/10.1126/science.aax4767" TargetMode="External" /><Relationship Type="http://schemas.openxmlformats.org/officeDocument/2006/relationships/hyperlink" Id="rId195" Target="https://doi.org/10.1128/mSystems.00896-20" TargetMode="External" /><Relationship Type="http://schemas.openxmlformats.org/officeDocument/2006/relationships/hyperlink" Id="rId247" Target="https://doi.org/10.1128/mSystems.01334-20" TargetMode="External" /><Relationship Type="http://schemas.openxmlformats.org/officeDocument/2006/relationships/hyperlink" Id="rId283" Target="https://doi.org/10.1128/msystems.01261-22" TargetMode="External" /><Relationship Type="http://schemas.openxmlformats.org/officeDocument/2006/relationships/hyperlink" Id="rId327" Target="https://doi.org/10.1145/3299869.3320212" TargetMode="External" /><Relationship Type="http://schemas.openxmlformats.org/officeDocument/2006/relationships/hyperlink" Id="rId207" Target="https://doi.org/10.1145/362384.362685" TargetMode="External" /><Relationship Type="http://schemas.openxmlformats.org/officeDocument/2006/relationships/hyperlink" Id="rId259" Target="https://doi.org/10.1146/annurev-marine-032122-035153" TargetMode="External" /><Relationship Type="http://schemas.openxmlformats.org/officeDocument/2006/relationships/hyperlink" Id="rId223" Target="https://doi.org/10.1146/annurev-marine-040422-094104" TargetMode="External" /><Relationship Type="http://schemas.openxmlformats.org/officeDocument/2006/relationships/hyperlink" Id="rId351" Target="https://doi.org/10.1146/annurev-marine-040722-115226" TargetMode="External" /><Relationship Type="http://schemas.openxmlformats.org/officeDocument/2006/relationships/hyperlink" Id="rId343" Target="https://doi.org/10.1146/annurev-marine-120710-100912" TargetMode="External" /><Relationship Type="http://schemas.openxmlformats.org/officeDocument/2006/relationships/hyperlink" Id="rId281" Target="https://doi.org/10.1186/1471-2105-7-234" TargetMode="External" /><Relationship Type="http://schemas.openxmlformats.org/officeDocument/2006/relationships/hyperlink" Id="rId359" Target="https://doi.org/10.1186/1471-2105-9-504" TargetMode="External" /><Relationship Type="http://schemas.openxmlformats.org/officeDocument/2006/relationships/hyperlink" Id="rId287" Target="https://doi.org/10.1186/s12859-015-0562-8" TargetMode="External" /><Relationship Type="http://schemas.openxmlformats.org/officeDocument/2006/relationships/hyperlink" Id="rId293" Target="https://doi.org/10.1186/s12859-021-04490-0" TargetMode="External" /><Relationship Type="http://schemas.openxmlformats.org/officeDocument/2006/relationships/hyperlink" Id="rId387" Target="https://doi.org/10.1242/jeb.01730" TargetMode="External" /><Relationship Type="http://schemas.openxmlformats.org/officeDocument/2006/relationships/hyperlink" Id="rId373" Target="https://doi.org/10.1371/journal.pbio.0040060" TargetMode="External" /><Relationship Type="http://schemas.openxmlformats.org/officeDocument/2006/relationships/hyperlink" Id="rId337" Target="https://doi.org/10.1371/journal.pone.0125108" TargetMode="External" /><Relationship Type="http://schemas.openxmlformats.org/officeDocument/2006/relationships/hyperlink" Id="rId243" Target="https://doi.org/10.1371/journal.pone.0188059" TargetMode="External" /><Relationship Type="http://schemas.openxmlformats.org/officeDocument/2006/relationships/hyperlink" Id="rId379" Target="https://doi.org/10.18637/jss.v059.i10" TargetMode="External" /><Relationship Type="http://schemas.openxmlformats.org/officeDocument/2006/relationships/hyperlink" Id="rId285" Target="https://doi.org/10.32614/RJ-2022-050" TargetMode="External" /><Relationship Type="http://schemas.openxmlformats.org/officeDocument/2006/relationships/hyperlink" Id="rId269" Target="https://doi.org/10.3389/fevo.2024.1505025" TargetMode="External" /><Relationship Type="http://schemas.openxmlformats.org/officeDocument/2006/relationships/hyperlink" Id="rId221" Target="https://doi.org/10.3389/fmars.2022.864796" TargetMode="External" /><Relationship Type="http://schemas.openxmlformats.org/officeDocument/2006/relationships/hyperlink" Id="rId173" Target="https://doi.org/10.3389/fpubh.2021.653599" TargetMode="External" /><Relationship Type="http://schemas.openxmlformats.org/officeDocument/2006/relationships/hyperlink" Id="rId309" Target="https://doi.org/10.3390/metabo10040162" TargetMode="External" /><Relationship Type="http://schemas.openxmlformats.org/officeDocument/2006/relationships/hyperlink" Id="rId322" Target="https://doi.org/10.3390/metabo12020137" TargetMode="External" /><Relationship Type="http://schemas.openxmlformats.org/officeDocument/2006/relationships/hyperlink" Id="rId331" Target="https://doi.org/10.3390/metabo12020173" TargetMode="External" /><Relationship Type="http://schemas.openxmlformats.org/officeDocument/2006/relationships/hyperlink" Id="rId365" Target="https://doi.org/10.3390/metabo6040037" TargetMode="External" /><Relationship Type="http://schemas.openxmlformats.org/officeDocument/2006/relationships/hyperlink" Id="rId209"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2/9781118445112.stat07841" TargetMode="External" /><Relationship Type="http://schemas.openxmlformats.org/officeDocument/2006/relationships/hyperlink" Id="rId267" Target="https://doi.org/10.1002/lno.11255" TargetMode="External" /><Relationship Type="http://schemas.openxmlformats.org/officeDocument/2006/relationships/hyperlink" Id="rId303" Target="https://doi.org/10.1002/lno.12053" TargetMode="External" /><Relationship Type="http://schemas.openxmlformats.org/officeDocument/2006/relationships/hyperlink" Id="rId265" Target="https://doi.org/10.1002/lno.12275" TargetMode="External" /><Relationship Type="http://schemas.openxmlformats.org/officeDocument/2006/relationships/hyperlink" Id="rId263" Target="https://doi.org/10.1002/lom3.10181" TargetMode="External" /><Relationship Type="http://schemas.openxmlformats.org/officeDocument/2006/relationships/hyperlink" Id="rId339" Target="https://doi.org/10.1002/lom3.10513" TargetMode="External" /><Relationship Type="http://schemas.openxmlformats.org/officeDocument/2006/relationships/hyperlink" Id="rId165" Target="https://doi.org/10.1002/mas.21522" TargetMode="External" /><Relationship Type="http://schemas.openxmlformats.org/officeDocument/2006/relationships/hyperlink" Id="rId329" Target="https://doi.org/10.1002/rcm.7094" TargetMode="External" /><Relationship Type="http://schemas.openxmlformats.org/officeDocument/2006/relationships/hyperlink" Id="rId375" Target="https://doi.org/10.1007/978-1-4842-2199-0_8" TargetMode="External" /><Relationship Type="http://schemas.openxmlformats.org/officeDocument/2006/relationships/hyperlink" Id="rId217" Target="https://doi.org/10.1007/978-1-60761-444-9_22" TargetMode="External" /><Relationship Type="http://schemas.openxmlformats.org/officeDocument/2006/relationships/hyperlink" Id="rId333" Target="https://doi.org/10.1007/978-1-60761-987-1_12" TargetMode="External" /><Relationship Type="http://schemas.openxmlformats.org/officeDocument/2006/relationships/hyperlink" Id="rId289" Target="https://doi.org/10.1007/978-3-030-16057-9_5" TargetMode="External" /><Relationship Type="http://schemas.openxmlformats.org/officeDocument/2006/relationships/hyperlink" Id="rId227" Target="https://doi.org/10.1007/BF00014586" TargetMode="External" /><Relationship Type="http://schemas.openxmlformats.org/officeDocument/2006/relationships/hyperlink" Id="rId199" Target="https://doi.org/10.1007/s00216-011-5308-5" TargetMode="External" /><Relationship Type="http://schemas.openxmlformats.org/officeDocument/2006/relationships/hyperlink" Id="rId193" Target="https://doi.org/10.1007/s00227-002-0872-z" TargetMode="External" /><Relationship Type="http://schemas.openxmlformats.org/officeDocument/2006/relationships/hyperlink" Id="rId275" Target="https://doi.org/10.1007/s10021-017-0117-0" TargetMode="External" /><Relationship Type="http://schemas.openxmlformats.org/officeDocument/2006/relationships/hyperlink" Id="rId347" Target="https://doi.org/10.1007/s13361-016-1469-y" TargetMode="External" /><Relationship Type="http://schemas.openxmlformats.org/officeDocument/2006/relationships/hyperlink" Id="rId291" Target="https://doi.org/10.1016/B978-0-443-13858-4.00007-1" TargetMode="External" /><Relationship Type="http://schemas.openxmlformats.org/officeDocument/2006/relationships/hyperlink" Id="rId169" Target="https://doi.org/10.1016/j.chroma.2006.05.019" TargetMode="External" /><Relationship Type="http://schemas.openxmlformats.org/officeDocument/2006/relationships/hyperlink" Id="rId205" Target="https://doi.org/10.1016/j.chroma.2014.06.100" TargetMode="External" /><Relationship Type="http://schemas.openxmlformats.org/officeDocument/2006/relationships/hyperlink" Id="rId167" Target="https://doi.org/10.1016/j.chroma.2022.463086" TargetMode="External" /><Relationship Type="http://schemas.openxmlformats.org/officeDocument/2006/relationships/hyperlink" Id="rId235" Target="https://doi.org/10.1016/j.cmet.2021.11.005" TargetMode="External" /><Relationship Type="http://schemas.openxmlformats.org/officeDocument/2006/relationships/hyperlink" Id="rId341" Target="https://doi.org/10.1016/j.cub.2017.01.017" TargetMode="External" /><Relationship Type="http://schemas.openxmlformats.org/officeDocument/2006/relationships/hyperlink" Id="rId349" Target="https://doi.org/10.1016/j.jasms.2010.06.014" TargetMode="External" /><Relationship Type="http://schemas.openxmlformats.org/officeDocument/2006/relationships/hyperlink" Id="rId237" Target="https://doi.org/10.1016/j.jchromb.2019.04.009" TargetMode="External" /><Relationship Type="http://schemas.openxmlformats.org/officeDocument/2006/relationships/hyperlink" Id="rId279" Target="https://doi.org/10.1016/j.marchem.2015.06.029" TargetMode="External" /><Relationship Type="http://schemas.openxmlformats.org/officeDocument/2006/relationships/hyperlink" Id="rId353" Target="https://doi.org/10.1021/ac051437y" TargetMode="External" /><Relationship Type="http://schemas.openxmlformats.org/officeDocument/2006/relationships/hyperlink" Id="rId257" Target="https://doi.org/10.1021/ac902361f" TargetMode="External" /><Relationship Type="http://schemas.openxmlformats.org/officeDocument/2006/relationships/hyperlink" Id="rId381" Target="https://doi.org/10.1021/acs.analchem.0c03769" TargetMode="External" /><Relationship Type="http://schemas.openxmlformats.org/officeDocument/2006/relationships/hyperlink" Id="rId241" Target="https://doi.org/10.1021/acs.analchem.1c01309" TargetMode="External" /><Relationship Type="http://schemas.openxmlformats.org/officeDocument/2006/relationships/hyperlink" Id="rId239" Target="https://doi.org/10.1021/acs.analchem.1c02220" TargetMode="External" /><Relationship Type="http://schemas.openxmlformats.org/officeDocument/2006/relationships/hyperlink" Id="rId255" Target="https://doi.org/10.1021/acs.analchem.2c04088" TargetMode="External" /><Relationship Type="http://schemas.openxmlformats.org/officeDocument/2006/relationships/hyperlink" Id="rId201" Target="https://doi.org/10.1021/acs.analchem.5b04491" TargetMode="External" /><Relationship Type="http://schemas.openxmlformats.org/officeDocument/2006/relationships/hyperlink" Id="rId315" Target="https://doi.org/10.1021/acs.analchem.7b00947" TargetMode="External" /><Relationship Type="http://schemas.openxmlformats.org/officeDocument/2006/relationships/hyperlink" Id="rId313" Target="https://doi.org/10.1021/acs.analchem.7b01069" TargetMode="External" /><Relationship Type="http://schemas.openxmlformats.org/officeDocument/2006/relationships/hyperlink" Id="rId197" Target="https://doi.org/10.1021/acs.analchem.7b04400" TargetMode="External" /><Relationship Type="http://schemas.openxmlformats.org/officeDocument/2006/relationships/hyperlink" Id="rId273" Target="https://doi.org/10.1021/acs.analchem.9b02983" TargetMode="External" /><Relationship Type="http://schemas.openxmlformats.org/officeDocument/2006/relationships/hyperlink" Id="rId253" Target="https://doi.org/10.1021/acs.analchem.9b04095" TargetMode="External" /><Relationship Type="http://schemas.openxmlformats.org/officeDocument/2006/relationships/hyperlink" Id="rId297" Target="https://doi.org/10.1021/acs.analchem.9b04811" TargetMode="External" /><Relationship Type="http://schemas.openxmlformats.org/officeDocument/2006/relationships/hyperlink" Id="rId187" Target="https://doi.org/10.1021/acs.jproteome.0c00192" TargetMode="External" /><Relationship Type="http://schemas.openxmlformats.org/officeDocument/2006/relationships/hyperlink" Id="rId233" Target="https://doi.org/10.1021/acs.jproteome.0c00313" TargetMode="External" /><Relationship Type="http://schemas.openxmlformats.org/officeDocument/2006/relationships/hyperlink" Id="rId189" Target="https://doi.org/10.1021/acs.jproteome.2c00313" TargetMode="External" /><Relationship Type="http://schemas.openxmlformats.org/officeDocument/2006/relationships/hyperlink" Id="rId161" Target="https://doi.org/10.1021/acs.jproteome.9b00640" TargetMode="External" /><Relationship Type="http://schemas.openxmlformats.org/officeDocument/2006/relationships/hyperlink" Id="rId171" Target="https://doi.org/10.1029/2021GB007115" TargetMode="External" /><Relationship Type="http://schemas.openxmlformats.org/officeDocument/2006/relationships/hyperlink" Id="rId371" Target="https://doi.org/10.1038/nature07659" TargetMode="External" /><Relationship Type="http://schemas.openxmlformats.org/officeDocument/2006/relationships/hyperlink" Id="rId203" Target="https://doi.org/10.1038/nbt.2377" TargetMode="External" /><Relationship Type="http://schemas.openxmlformats.org/officeDocument/2006/relationships/hyperlink" Id="rId335" Target="https://doi.org/10.1038/nbt.2841" TargetMode="External" /><Relationship Type="http://schemas.openxmlformats.org/officeDocument/2006/relationships/hyperlink" Id="rId301" Target="https://doi.org/10.1038/ngeo1765" TargetMode="External" /><Relationship Type="http://schemas.openxmlformats.org/officeDocument/2006/relationships/hyperlink" Id="rId367" Target="https://doi.org/10.1038/nmeth.3393" TargetMode="External" /><Relationship Type="http://schemas.openxmlformats.org/officeDocument/2006/relationships/hyperlink" Id="rId320" Target="https://doi.org/10.1038/nrm3314" TargetMode="External" /><Relationship Type="http://schemas.openxmlformats.org/officeDocument/2006/relationships/hyperlink" Id="rId215" Target="https://doi.org/10.1038/nrmicro1158" TargetMode="External" /><Relationship Type="http://schemas.openxmlformats.org/officeDocument/2006/relationships/hyperlink" Id="rId231" Target="https://doi.org/10.1038/s41396-020-00811-y" TargetMode="External" /><Relationship Type="http://schemas.openxmlformats.org/officeDocument/2006/relationships/hyperlink" Id="rId211" Target="https://doi.org/10.1038/s41396-023-01475-0" TargetMode="External" /><Relationship Type="http://schemas.openxmlformats.org/officeDocument/2006/relationships/hyperlink" Id="rId361" Target="https://doi.org/10.1038/s41396-023-01532-8" TargetMode="External" /><Relationship Type="http://schemas.openxmlformats.org/officeDocument/2006/relationships/hyperlink" Id="rId179" Target="https://doi.org/10.1038/s41467-018-07346-z" TargetMode="External" /><Relationship Type="http://schemas.openxmlformats.org/officeDocument/2006/relationships/hyperlink" Id="rId324" Target="https://doi.org/10.1038/s41467-024-55798-3" TargetMode="External" /><Relationship Type="http://schemas.openxmlformats.org/officeDocument/2006/relationships/hyperlink" Id="rId311" Target="https://doi.org/10.1038/s41559-021-01606-w" TargetMode="External" /><Relationship Type="http://schemas.openxmlformats.org/officeDocument/2006/relationships/hyperlink" Id="rId305" Target="https://doi.org/10.1038/s41564-022-01090-3" TargetMode="External" /><Relationship Type="http://schemas.openxmlformats.org/officeDocument/2006/relationships/hyperlink" Id="rId175" Target="https://doi.org/10.1038/s41579-021-00621-9" TargetMode="External" /><Relationship Type="http://schemas.openxmlformats.org/officeDocument/2006/relationships/hyperlink" Id="rId345" Target="https://doi.org/10.1038/s41587-023-01690-2" TargetMode="External" /><Relationship Type="http://schemas.openxmlformats.org/officeDocument/2006/relationships/hyperlink" Id="rId251" Target="https://doi.org/10.1038/s41596-024-00996-y" TargetMode="External" /><Relationship Type="http://schemas.openxmlformats.org/officeDocument/2006/relationships/hyperlink" Id="rId369" Target="https://doi.org/10.1038/s41598-020-65015-y" TargetMode="External" /><Relationship Type="http://schemas.openxmlformats.org/officeDocument/2006/relationships/hyperlink" Id="rId377" Target="https://doi.org/10.1038/s41598-022-09432-1" TargetMode="External" /><Relationship Type="http://schemas.openxmlformats.org/officeDocument/2006/relationships/hyperlink" Id="rId185" Target="https://doi.org/10.1073/pnas.1501615112" TargetMode="External" /><Relationship Type="http://schemas.openxmlformats.org/officeDocument/2006/relationships/hyperlink" Id="rId307" Target="https://doi.org/10.1073/pnas.1514645113" TargetMode="External" /><Relationship Type="http://schemas.openxmlformats.org/officeDocument/2006/relationships/hyperlink" Id="rId249" Target="https://doi.org/10.1073/pnas.1608462114" TargetMode="External" /><Relationship Type="http://schemas.openxmlformats.org/officeDocument/2006/relationships/hyperlink" Id="rId299" Target="https://doi.org/10.1073/pnas.2005460117" TargetMode="External" /><Relationship Type="http://schemas.openxmlformats.org/officeDocument/2006/relationships/hyperlink" Id="rId383" Target="https://doi.org/10.1074/mcp.O111.011379" TargetMode="External" /><Relationship Type="http://schemas.openxmlformats.org/officeDocument/2006/relationships/hyperlink" Id="rId191" Target="https://doi.org/10.1074/mcp.O114.039115" TargetMode="External" /><Relationship Type="http://schemas.openxmlformats.org/officeDocument/2006/relationships/hyperlink" Id="rId363" Target="https://doi.org/10.1074/mcp.O114.047035" TargetMode="External" /><Relationship Type="http://schemas.openxmlformats.org/officeDocument/2006/relationships/hyperlink" Id="rId295" Target="https://doi.org/10.1074/mcp.R110.000133" TargetMode="External" /><Relationship Type="http://schemas.openxmlformats.org/officeDocument/2006/relationships/hyperlink" Id="rId219" Target="https://doi.org/10.1080/00401706.1964.10490181" TargetMode="External" /><Relationship Type="http://schemas.openxmlformats.org/officeDocument/2006/relationships/hyperlink" Id="rId355" Target="https://doi.org/10.1093/bib/bbt080" TargetMode="External" /><Relationship Type="http://schemas.openxmlformats.org/officeDocument/2006/relationships/hyperlink" Id="rId277" Target="https://doi.org/10.1093/bib/bbx085" TargetMode="External" /><Relationship Type="http://schemas.openxmlformats.org/officeDocument/2006/relationships/hyperlink" Id="rId225" Target="https://doi.org/10.1093/bioinformatics/btab231" TargetMode="External" /><Relationship Type="http://schemas.openxmlformats.org/officeDocument/2006/relationships/hyperlink" Id="rId391" Target="https://doi.org/10.1093/bioinformatics/btac098" TargetMode="External" /><Relationship Type="http://schemas.openxmlformats.org/officeDocument/2006/relationships/hyperlink" Id="rId183" Target="https://doi.org/10.1093/bioinformatics/btq441" TargetMode="External" /><Relationship Type="http://schemas.openxmlformats.org/officeDocument/2006/relationships/hyperlink" Id="rId213" Target="https://doi.org/10.1093/icb/icaa133" TargetMode="External" /><Relationship Type="http://schemas.openxmlformats.org/officeDocument/2006/relationships/hyperlink" Id="rId271" Target="https://doi.org/10.1093/nar/28.1.27" TargetMode="External" /><Relationship Type="http://schemas.openxmlformats.org/officeDocument/2006/relationships/hyperlink" Id="rId357" Target="https://doi.org/10.1093/nar/gkv1042" TargetMode="External" /><Relationship Type="http://schemas.openxmlformats.org/officeDocument/2006/relationships/hyperlink" Id="rId245" Target="https://doi.org/10.1093/nar/gkz1019" TargetMode="External" /><Relationship Type="http://schemas.openxmlformats.org/officeDocument/2006/relationships/hyperlink" Id="rId261" Target="https://doi.org/10.1101/2022.08.06.503000" TargetMode="External" /><Relationship Type="http://schemas.openxmlformats.org/officeDocument/2006/relationships/hyperlink" Id="rId177" Target="https://doi.org/10.1109/e-Science.2009.18" TargetMode="External" /><Relationship Type="http://schemas.openxmlformats.org/officeDocument/2006/relationships/hyperlink" Id="rId181" Target="https://doi.org/10.1111/j.2517-6161.1995.tb02031.x" TargetMode="External" /><Relationship Type="http://schemas.openxmlformats.org/officeDocument/2006/relationships/hyperlink" Id="rId317" Target="https://doi.org/10.1111/mmi.13296" TargetMode="External" /><Relationship Type="http://schemas.openxmlformats.org/officeDocument/2006/relationships/hyperlink" Id="rId229" Target="https://doi.org/10.1126/science.1153213" TargetMode="External" /><Relationship Type="http://schemas.openxmlformats.org/officeDocument/2006/relationships/hyperlink" Id="rId389" Target="https://doi.org/10.1126/science.7112124" TargetMode="External" /><Relationship Type="http://schemas.openxmlformats.org/officeDocument/2006/relationships/hyperlink" Id="rId385" Target="https://doi.org/10.1126/science.aax4767" TargetMode="External" /><Relationship Type="http://schemas.openxmlformats.org/officeDocument/2006/relationships/hyperlink" Id="rId195" Target="https://doi.org/10.1128/mSystems.00896-20" TargetMode="External" /><Relationship Type="http://schemas.openxmlformats.org/officeDocument/2006/relationships/hyperlink" Id="rId247" Target="https://doi.org/10.1128/mSystems.01334-20" TargetMode="External" /><Relationship Type="http://schemas.openxmlformats.org/officeDocument/2006/relationships/hyperlink" Id="rId283" Target="https://doi.org/10.1128/msystems.01261-22" TargetMode="External" /><Relationship Type="http://schemas.openxmlformats.org/officeDocument/2006/relationships/hyperlink" Id="rId327" Target="https://doi.org/10.1145/3299869.3320212" TargetMode="External" /><Relationship Type="http://schemas.openxmlformats.org/officeDocument/2006/relationships/hyperlink" Id="rId207" Target="https://doi.org/10.1145/362384.362685" TargetMode="External" /><Relationship Type="http://schemas.openxmlformats.org/officeDocument/2006/relationships/hyperlink" Id="rId259" Target="https://doi.org/10.1146/annurev-marine-032122-035153" TargetMode="External" /><Relationship Type="http://schemas.openxmlformats.org/officeDocument/2006/relationships/hyperlink" Id="rId223" Target="https://doi.org/10.1146/annurev-marine-040422-094104" TargetMode="External" /><Relationship Type="http://schemas.openxmlformats.org/officeDocument/2006/relationships/hyperlink" Id="rId351" Target="https://doi.org/10.1146/annurev-marine-040722-115226" TargetMode="External" /><Relationship Type="http://schemas.openxmlformats.org/officeDocument/2006/relationships/hyperlink" Id="rId343" Target="https://doi.org/10.1146/annurev-marine-120710-100912" TargetMode="External" /><Relationship Type="http://schemas.openxmlformats.org/officeDocument/2006/relationships/hyperlink" Id="rId281" Target="https://doi.org/10.1186/1471-2105-7-234" TargetMode="External" /><Relationship Type="http://schemas.openxmlformats.org/officeDocument/2006/relationships/hyperlink" Id="rId359" Target="https://doi.org/10.1186/1471-2105-9-504" TargetMode="External" /><Relationship Type="http://schemas.openxmlformats.org/officeDocument/2006/relationships/hyperlink" Id="rId287" Target="https://doi.org/10.1186/s12859-015-0562-8" TargetMode="External" /><Relationship Type="http://schemas.openxmlformats.org/officeDocument/2006/relationships/hyperlink" Id="rId293" Target="https://doi.org/10.1186/s12859-021-04490-0" TargetMode="External" /><Relationship Type="http://schemas.openxmlformats.org/officeDocument/2006/relationships/hyperlink" Id="rId387" Target="https://doi.org/10.1242/jeb.01730" TargetMode="External" /><Relationship Type="http://schemas.openxmlformats.org/officeDocument/2006/relationships/hyperlink" Id="rId373" Target="https://doi.org/10.1371/journal.pbio.0040060" TargetMode="External" /><Relationship Type="http://schemas.openxmlformats.org/officeDocument/2006/relationships/hyperlink" Id="rId337" Target="https://doi.org/10.1371/journal.pone.0125108" TargetMode="External" /><Relationship Type="http://schemas.openxmlformats.org/officeDocument/2006/relationships/hyperlink" Id="rId243" Target="https://doi.org/10.1371/journal.pone.0188059" TargetMode="External" /><Relationship Type="http://schemas.openxmlformats.org/officeDocument/2006/relationships/hyperlink" Id="rId379" Target="https://doi.org/10.18637/jss.v059.i10" TargetMode="External" /><Relationship Type="http://schemas.openxmlformats.org/officeDocument/2006/relationships/hyperlink" Id="rId285" Target="https://doi.org/10.32614/RJ-2022-050" TargetMode="External" /><Relationship Type="http://schemas.openxmlformats.org/officeDocument/2006/relationships/hyperlink" Id="rId269" Target="https://doi.org/10.3389/fevo.2024.1505025" TargetMode="External" /><Relationship Type="http://schemas.openxmlformats.org/officeDocument/2006/relationships/hyperlink" Id="rId221" Target="https://doi.org/10.3389/fmars.2022.864796" TargetMode="External" /><Relationship Type="http://schemas.openxmlformats.org/officeDocument/2006/relationships/hyperlink" Id="rId173" Target="https://doi.org/10.3389/fpubh.2021.653599" TargetMode="External" /><Relationship Type="http://schemas.openxmlformats.org/officeDocument/2006/relationships/hyperlink" Id="rId309" Target="https://doi.org/10.3390/metabo10040162" TargetMode="External" /><Relationship Type="http://schemas.openxmlformats.org/officeDocument/2006/relationships/hyperlink" Id="rId322" Target="https://doi.org/10.3390/metabo12020137" TargetMode="External" /><Relationship Type="http://schemas.openxmlformats.org/officeDocument/2006/relationships/hyperlink" Id="rId331" Target="https://doi.org/10.3390/metabo12020173" TargetMode="External" /><Relationship Type="http://schemas.openxmlformats.org/officeDocument/2006/relationships/hyperlink" Id="rId365" Target="https://doi.org/10.3390/metabo6040037" TargetMode="External" /><Relationship Type="http://schemas.openxmlformats.org/officeDocument/2006/relationships/hyperlink" Id="rId209"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2025-06-11T20:27:38Z</dcterms:created>
  <dcterms:modified xsi:type="dcterms:W3CDTF">2025-06-11T20:27:38Z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date">
    <vt:lpwstr>2025-06-11</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